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AFADB" w14:textId="77777777" w:rsidR="0056060C" w:rsidRPr="00DC2210" w:rsidRDefault="00793C21" w:rsidP="003E39BE">
      <w:pPr>
        <w:jc w:val="center"/>
        <w:rPr>
          <w:rStyle w:val="Pogrubienie"/>
          <w:rFonts w:ascii="Times New Roman" w:hAnsi="Times New Roman" w:cs="Times New Roman"/>
          <w:sz w:val="36"/>
          <w:szCs w:val="36"/>
        </w:rPr>
      </w:pPr>
      <w:r w:rsidRPr="00DC2210">
        <w:rPr>
          <w:rStyle w:val="Pogrubienie"/>
          <w:rFonts w:ascii="Times New Roman" w:hAnsi="Times New Roman" w:cs="Times New Roman"/>
          <w:sz w:val="36"/>
          <w:szCs w:val="36"/>
        </w:rPr>
        <w:t>Procedura postępowania w sytuacji podejrzenia zakażeniem COVID-19</w:t>
      </w:r>
    </w:p>
    <w:p w14:paraId="60066485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14:paraId="704B2EA9" w14:textId="1A38F63B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Procedura dotyczy osoby, która spełnia kryteria kliniczne oraz kryteria epidemiologiczne</w:t>
      </w:r>
      <w:r w:rsidR="003E39BE">
        <w:rPr>
          <w:rFonts w:cstheme="minorHAnsi"/>
          <w:b/>
          <w:bCs/>
          <w:sz w:val="24"/>
          <w:szCs w:val="24"/>
        </w:rPr>
        <w:t>.</w:t>
      </w:r>
    </w:p>
    <w:p w14:paraId="0F49FC43" w14:textId="2E51FBE3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Kryteria kliniczne</w:t>
      </w:r>
      <w:r w:rsidR="003E39BE">
        <w:rPr>
          <w:rFonts w:cstheme="minorHAnsi"/>
          <w:b/>
          <w:bCs/>
          <w:sz w:val="24"/>
          <w:szCs w:val="24"/>
        </w:rPr>
        <w:t>:</w:t>
      </w:r>
    </w:p>
    <w:p w14:paraId="245F5B5A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Każda osoba u której wystąpił co najmniej jeden z wymienionych objawów ostrej infekcji układu oddechowego:</w:t>
      </w:r>
    </w:p>
    <w:p w14:paraId="79404A55" w14:textId="77777777" w:rsidR="00793C21" w:rsidRPr="00500CE4" w:rsidRDefault="00793C21" w:rsidP="00DC221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gorączka,</w:t>
      </w:r>
    </w:p>
    <w:p w14:paraId="32709963" w14:textId="77777777" w:rsidR="00793C21" w:rsidRPr="00500CE4" w:rsidRDefault="00793C21" w:rsidP="00DC221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kaszel,</w:t>
      </w:r>
    </w:p>
    <w:p w14:paraId="24B94435" w14:textId="77777777" w:rsidR="00793C21" w:rsidRPr="00500CE4" w:rsidRDefault="00793C21" w:rsidP="00DC221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duszność.</w:t>
      </w:r>
    </w:p>
    <w:p w14:paraId="727A658A" w14:textId="7755B6C8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Kryteria epidemiologiczne</w:t>
      </w:r>
      <w:r w:rsidR="003E39BE">
        <w:rPr>
          <w:rFonts w:cstheme="minorHAnsi"/>
          <w:b/>
          <w:bCs/>
          <w:sz w:val="24"/>
          <w:szCs w:val="24"/>
        </w:rPr>
        <w:t>:</w:t>
      </w:r>
    </w:p>
    <w:p w14:paraId="5C96597D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Każda osoba, która w okresie 14 dni przed wystąpieniem objawów spełniała co najmniej jedno z następujących kryteriów:</w:t>
      </w:r>
    </w:p>
    <w:p w14:paraId="0EF40214" w14:textId="77777777" w:rsidR="00793C21" w:rsidRPr="00500CE4" w:rsidRDefault="00793C21" w:rsidP="00DC221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 xml:space="preserve">podróżowała lub przebywała w regionie, w którym stwierdzono występowania </w:t>
      </w:r>
      <w:proofErr w:type="spellStart"/>
      <w:r w:rsidRPr="00500CE4">
        <w:rPr>
          <w:rFonts w:cstheme="minorHAnsi"/>
          <w:sz w:val="24"/>
          <w:szCs w:val="24"/>
        </w:rPr>
        <w:t>koronawirusa</w:t>
      </w:r>
      <w:proofErr w:type="spellEnd"/>
      <w:r w:rsidRPr="00500CE4">
        <w:rPr>
          <w:rFonts w:cstheme="minorHAnsi"/>
          <w:sz w:val="24"/>
          <w:szCs w:val="24"/>
        </w:rPr>
        <w:t xml:space="preserve"> SARS-CoV-2;</w:t>
      </w:r>
    </w:p>
    <w:p w14:paraId="420081CC" w14:textId="77777777" w:rsidR="00793C21" w:rsidRPr="00500CE4" w:rsidRDefault="00793C21" w:rsidP="00DC221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miała bliski kontakt z osobą, u której stwierdzono zakażenie SARS-CoV-2 (kontakt z przypadkiem potwierdzonym lub przypadkiem prawdopodobnym);</w:t>
      </w:r>
    </w:p>
    <w:p w14:paraId="2880425B" w14:textId="77777777" w:rsidR="00793C21" w:rsidRPr="00500CE4" w:rsidRDefault="00793C21" w:rsidP="00DC221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 xml:space="preserve">pracowała lub przebywała jako odwiedzający w jednostce opieki zdrowotnej,  w której leczono pacjentów zakażonych </w:t>
      </w:r>
      <w:proofErr w:type="spellStart"/>
      <w:r w:rsidRPr="00500CE4">
        <w:rPr>
          <w:rFonts w:cstheme="minorHAnsi"/>
          <w:sz w:val="24"/>
          <w:szCs w:val="24"/>
        </w:rPr>
        <w:t>koronawirusem</w:t>
      </w:r>
      <w:proofErr w:type="spellEnd"/>
      <w:r w:rsidRPr="00500CE4">
        <w:rPr>
          <w:rFonts w:cstheme="minorHAnsi"/>
          <w:sz w:val="24"/>
          <w:szCs w:val="24"/>
        </w:rPr>
        <w:t xml:space="preserve"> SARS-CoV-2.</w:t>
      </w:r>
    </w:p>
    <w:p w14:paraId="5B7E6F54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14:paraId="1C81D44A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Osoba spełniający kryteria kliniczne oraz kryteria epidemiologiczne powinien:</w:t>
      </w:r>
    </w:p>
    <w:p w14:paraId="3BB9EE81" w14:textId="77777777" w:rsidR="00793C21" w:rsidRPr="00500CE4" w:rsidRDefault="00793C21" w:rsidP="00DC221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bezzwłocznie, telefonicznie powiadomić stację sanitarno-epidemiologiczną,</w:t>
      </w:r>
    </w:p>
    <w:p w14:paraId="66FF999C" w14:textId="77777777" w:rsidR="00793C21" w:rsidRPr="00500CE4" w:rsidRDefault="00793C21" w:rsidP="00DC221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i zgłosić się bezpośrednio do oddziału zakaźnego lub oddziału obserwacyjno-zakaźnego, gdzie określony zostanie dalszy tryb postępowania medycznego.</w:t>
      </w:r>
    </w:p>
    <w:p w14:paraId="76B4F233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14:paraId="16BC8A63" w14:textId="77777777" w:rsidR="00793C21" w:rsidRPr="00500CE4" w:rsidRDefault="00793C21" w:rsidP="00DC2210">
      <w:pPr>
        <w:jc w:val="both"/>
        <w:rPr>
          <w:rFonts w:cstheme="minorHAnsi"/>
          <w:b/>
          <w:bCs/>
          <w:sz w:val="28"/>
          <w:szCs w:val="28"/>
        </w:rPr>
      </w:pPr>
      <w:r w:rsidRPr="00500CE4">
        <w:rPr>
          <w:rFonts w:cstheme="minorHAnsi"/>
          <w:b/>
          <w:bCs/>
          <w:sz w:val="28"/>
          <w:szCs w:val="28"/>
        </w:rPr>
        <w:t>Postępowanie wobec osób, którzy mieli bliski kontakt z osobą zakażoną</w:t>
      </w:r>
    </w:p>
    <w:p w14:paraId="5A15B52E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 xml:space="preserve">Co to znaczy, że ktoś miał kontakt z osobą zakażoną </w:t>
      </w:r>
      <w:proofErr w:type="spellStart"/>
      <w:r w:rsidRPr="00500CE4">
        <w:rPr>
          <w:rFonts w:cstheme="minorHAnsi"/>
          <w:b/>
          <w:bCs/>
          <w:sz w:val="24"/>
          <w:szCs w:val="24"/>
        </w:rPr>
        <w:t>koronawirusem</w:t>
      </w:r>
      <w:proofErr w:type="spellEnd"/>
      <w:r w:rsidRPr="00500CE4">
        <w:rPr>
          <w:rFonts w:cstheme="minorHAnsi"/>
          <w:b/>
          <w:bCs/>
          <w:sz w:val="24"/>
          <w:szCs w:val="24"/>
        </w:rPr>
        <w:t xml:space="preserve"> SARS-CoV-2?</w:t>
      </w:r>
    </w:p>
    <w:p w14:paraId="0DD48EEA" w14:textId="77777777"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pozostawał w bezpośrednim kontakcie z osobą chorą lub w kontakcie w odległości mniej niż 2 metrów przez ponad 15 minut;</w:t>
      </w:r>
    </w:p>
    <w:p w14:paraId="2E7B5B62" w14:textId="77777777"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prowadził rozmowę z osobą z objawami choroby twarzą w twarz przez dłuższy czas;</w:t>
      </w:r>
    </w:p>
    <w:p w14:paraId="4D6D972B" w14:textId="77777777"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osoba zakażona należy do grupy najbliższych przyjaciół lub kolegów;</w:t>
      </w:r>
    </w:p>
    <w:p w14:paraId="290EA275" w14:textId="1649F125" w:rsidR="00793C21" w:rsidRPr="00DE06F2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osoba mieszkająca w tym samym gospodarstwie domowym, co osoba chora, lub w tym samym pokoju hotelowym.</w:t>
      </w:r>
    </w:p>
    <w:p w14:paraId="317B2A5D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lastRenderedPageBreak/>
        <w:t xml:space="preserve">Osoby z </w:t>
      </w:r>
      <w:bookmarkStart w:id="0" w:name="_GoBack"/>
      <w:bookmarkEnd w:id="0"/>
      <w:r w:rsidRPr="00500CE4">
        <w:rPr>
          <w:rFonts w:cstheme="minorHAnsi"/>
          <w:b/>
          <w:bCs/>
          <w:sz w:val="24"/>
          <w:szCs w:val="24"/>
        </w:rPr>
        <w:t>kontaktu NIE są uważane za zakażone i jeżeli czują się dobrze, i nie mają objawów choroby, nie rozprzestrzenią infekcji na inne osoby, jednak zaleca im się:</w:t>
      </w:r>
    </w:p>
    <w:p w14:paraId="5D14FB10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pozostanie w domu przez 14 dni od ostatniego kontaktu z osobą chorą i prowadzenie samoobserwacji - codzienny pomiar temperatury i świadome zwracanie uwagi na swój stan zdrowia,</w:t>
      </w:r>
    </w:p>
    <w:p w14:paraId="08F08762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poddanie się monitoringowi pracownika stacji sanitarno-epidemiologicznej</w:t>
      </w:r>
    </w:p>
    <w:p w14:paraId="0E8663AA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w szczególności udostępnienie numeru telefonu w celu umożliwienia codziennego kontaktu i przeprowadzenia wywiadu odnośnie stanu zdrowia,</w:t>
      </w:r>
    </w:p>
    <w:p w14:paraId="54AA38EA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14:paraId="21563FC7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Osoby, które nie miały bliskiego kontaktu:</w:t>
      </w:r>
    </w:p>
    <w:p w14:paraId="04D975CF" w14:textId="77777777"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nie muszą podejmować żadnych środków ostrożności ani wprowadzać żadnych zmian we własnych aktywnościach, takich jak uczęszczanie do pracy, chyba, że źle się poczują.</w:t>
      </w:r>
    </w:p>
    <w:p w14:paraId="60CDCDB0" w14:textId="77777777" w:rsidR="00500CE4" w:rsidRPr="00500CE4" w:rsidRDefault="00500CE4" w:rsidP="00DC2210">
      <w:pPr>
        <w:jc w:val="both"/>
        <w:rPr>
          <w:rFonts w:cstheme="minorHAnsi"/>
          <w:sz w:val="24"/>
          <w:szCs w:val="24"/>
        </w:rPr>
      </w:pPr>
    </w:p>
    <w:p w14:paraId="036C7CBD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Zalecenia dla personelu sprzątającego</w:t>
      </w:r>
    </w:p>
    <w:p w14:paraId="73FA191A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 xml:space="preserve">Personelowi sprzątającemu miejsca, gdzie przebywał pracownik zakażony </w:t>
      </w:r>
      <w:proofErr w:type="spellStart"/>
      <w:r w:rsidRPr="00500CE4">
        <w:rPr>
          <w:rFonts w:cstheme="minorHAnsi"/>
          <w:sz w:val="24"/>
          <w:szCs w:val="24"/>
        </w:rPr>
        <w:t>koronawriusem</w:t>
      </w:r>
      <w:proofErr w:type="spellEnd"/>
      <w:r w:rsidRPr="00500CE4">
        <w:rPr>
          <w:rFonts w:cstheme="minorHAnsi"/>
          <w:sz w:val="24"/>
          <w:szCs w:val="24"/>
        </w:rPr>
        <w:t xml:space="preserve"> zaleca się zachować dodatkowe środki ostrożności:</w:t>
      </w:r>
    </w:p>
    <w:p w14:paraId="5CA1EE5C" w14:textId="77777777"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założenie rękawiczek jednorazowych i jednorazowej maseczki na nos i usta,</w:t>
      </w:r>
    </w:p>
    <w:p w14:paraId="4B421943" w14:textId="77777777"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umycie i dezynfekcje rąk po zakończeniu czynności i zdjęciu rękawiczek i maseczki,</w:t>
      </w:r>
    </w:p>
    <w:p w14:paraId="615DD97A" w14:textId="375D8104" w:rsidR="00190EF7" w:rsidRPr="00DE06F2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usunięcie maseczki i rękawiczek bezpośrednio do worka z odpadami.</w:t>
      </w:r>
    </w:p>
    <w:p w14:paraId="686D11E8" w14:textId="77777777" w:rsidR="00793C21" w:rsidRPr="00500CE4" w:rsidRDefault="00190EF7" w:rsidP="00DC2210">
      <w:pPr>
        <w:jc w:val="both"/>
        <w:rPr>
          <w:rFonts w:cstheme="minorHAnsi"/>
          <w:sz w:val="24"/>
          <w:szCs w:val="24"/>
          <w:u w:val="single"/>
        </w:rPr>
      </w:pPr>
      <w:r w:rsidRPr="00500CE4">
        <w:rPr>
          <w:rFonts w:cstheme="minorHAnsi"/>
          <w:sz w:val="24"/>
          <w:szCs w:val="24"/>
          <w:u w:val="single"/>
        </w:rPr>
        <w:t>Każda osoba w placówce może samodzielnie zmierzyć sobie temperaturę termometrem, który dostępny jest w oznaczonym pomieszczeniu.</w:t>
      </w:r>
    </w:p>
    <w:p w14:paraId="3B54E366" w14:textId="77777777" w:rsidR="00190EF7" w:rsidRPr="00500CE4" w:rsidRDefault="00190EF7" w:rsidP="00DC2210">
      <w:pPr>
        <w:jc w:val="both"/>
        <w:rPr>
          <w:rStyle w:val="Pogrubienie"/>
          <w:rFonts w:cstheme="minorHAnsi"/>
          <w:color w:val="1B1B1B"/>
          <w:shd w:val="clear" w:color="auto" w:fill="FFFFFF"/>
        </w:rPr>
      </w:pPr>
    </w:p>
    <w:p w14:paraId="42A48C08" w14:textId="2C147A51" w:rsidR="00793C21" w:rsidRPr="00500CE4" w:rsidRDefault="00793C21" w:rsidP="00DC2210">
      <w:pPr>
        <w:jc w:val="both"/>
        <w:rPr>
          <w:rFonts w:cstheme="minorHAnsi"/>
          <w:lang w:bidi="pl-PL"/>
        </w:rPr>
      </w:pPr>
      <w:r w:rsidRPr="00500CE4">
        <w:rPr>
          <w:rStyle w:val="Pogrubienie"/>
          <w:rFonts w:cstheme="minorHAnsi"/>
          <w:color w:val="1B1B1B"/>
          <w:shd w:val="clear" w:color="auto" w:fill="FFFFFF"/>
        </w:rPr>
        <w:t xml:space="preserve">Informacje dotyczące postępowania w sytuacji podejrzenia zakażenia </w:t>
      </w:r>
      <w:proofErr w:type="spellStart"/>
      <w:r w:rsidRPr="00500CE4">
        <w:rPr>
          <w:rStyle w:val="Pogrubienie"/>
          <w:rFonts w:cstheme="minorHAnsi"/>
          <w:color w:val="1B1B1B"/>
          <w:shd w:val="clear" w:color="auto" w:fill="FFFFFF"/>
        </w:rPr>
        <w:t>koronawirusem</w:t>
      </w:r>
      <w:proofErr w:type="spellEnd"/>
      <w:r w:rsidRPr="00500CE4">
        <w:rPr>
          <w:rStyle w:val="Pogrubienie"/>
          <w:rFonts w:cstheme="minorHAnsi"/>
          <w:color w:val="1B1B1B"/>
          <w:shd w:val="clear" w:color="auto" w:fill="FFFFFF"/>
        </w:rPr>
        <w:t xml:space="preserve"> można uzyskać dzwoniąc na infolinię Narodowego Funduszu Zdrowia 800 190</w:t>
      </w:r>
      <w:r w:rsidR="00500CE4" w:rsidRPr="00500CE4">
        <w:rPr>
          <w:rStyle w:val="Pogrubienie"/>
          <w:rFonts w:cstheme="minorHAnsi"/>
          <w:color w:val="1B1B1B"/>
          <w:shd w:val="clear" w:color="auto" w:fill="FFFFFF"/>
        </w:rPr>
        <w:t> </w:t>
      </w:r>
      <w:r w:rsidRPr="00500CE4">
        <w:rPr>
          <w:rStyle w:val="Pogrubienie"/>
          <w:rFonts w:cstheme="minorHAnsi"/>
          <w:color w:val="1B1B1B"/>
          <w:shd w:val="clear" w:color="auto" w:fill="FFFFFF"/>
        </w:rPr>
        <w:t>590</w:t>
      </w:r>
      <w:r w:rsidR="00500CE4" w:rsidRPr="00500CE4">
        <w:rPr>
          <w:rStyle w:val="Pogrubienie"/>
          <w:rFonts w:cstheme="minorHAnsi"/>
          <w:color w:val="1B1B1B"/>
          <w:shd w:val="clear" w:color="auto" w:fill="FFFFFF"/>
        </w:rPr>
        <w:t xml:space="preserve">, aktualne wytyczne można również znaleźć na </w:t>
      </w:r>
      <w:hyperlink r:id="rId5" w:history="1">
        <w:r w:rsidR="00500CE4" w:rsidRPr="00500CE4">
          <w:rPr>
            <w:rStyle w:val="Hipercze"/>
            <w:rFonts w:cstheme="minorHAnsi"/>
            <w:lang w:bidi="pl-PL"/>
          </w:rPr>
          <w:t>https://www.gov.pl/web/koronawirus/</w:t>
        </w:r>
      </w:hyperlink>
    </w:p>
    <w:p w14:paraId="69269224" w14:textId="77777777" w:rsidR="00500CE4" w:rsidRPr="00500CE4" w:rsidRDefault="00500CE4" w:rsidP="00DC2210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  <w:r w:rsidRPr="00500CE4">
        <w:rPr>
          <w:rFonts w:asciiTheme="minorHAnsi" w:hAnsiTheme="minorHAnsi" w:cstheme="minorHAnsi"/>
          <w:color w:val="000000"/>
          <w:lang w:bidi="pl-PL"/>
        </w:rPr>
        <w:t>Zawsze w przypadku wątpliwości należy zwrócić się do właściwej powiatowej stacji sanitarno-epidemiologicznej w celu konsultacji lub uzyskania porady.</w:t>
      </w:r>
    </w:p>
    <w:p w14:paraId="4AAD01D7" w14:textId="5BE1F9A7" w:rsidR="00500CE4" w:rsidRPr="00500CE4" w:rsidRDefault="00500CE4" w:rsidP="00DC2210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</w:p>
    <w:p w14:paraId="52899D23" w14:textId="77777777" w:rsidR="00C64BDD" w:rsidRPr="00921F4A" w:rsidRDefault="00C64BDD" w:rsidP="00C64BDD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Postępowanie w przypadku podejrzenia zakażenia u pracowników szkoły</w:t>
      </w:r>
    </w:p>
    <w:p w14:paraId="19EE5C55" w14:textId="77777777" w:rsidR="00C64BDD" w:rsidRPr="00500CE4" w:rsidRDefault="00C64BDD" w:rsidP="00C64BDD">
      <w:pPr>
        <w:pStyle w:val="punkty"/>
        <w:rPr>
          <w:lang w:bidi="pl-PL"/>
        </w:rPr>
      </w:pPr>
      <w:r w:rsidRPr="00500CE4">
        <w:rPr>
          <w:lang w:bidi="pl-PL"/>
        </w:rPr>
        <w:t xml:space="preserve">Do pracy w </w:t>
      </w:r>
      <w:r>
        <w:rPr>
          <w:lang w:bidi="pl-PL"/>
        </w:rPr>
        <w:t>placówce</w:t>
      </w:r>
      <w:r w:rsidRPr="00500CE4">
        <w:rPr>
          <w:lang w:bidi="pl-PL"/>
        </w:rPr>
        <w:t xml:space="preserve"> mogą przychodzić jedynie zdrowe osoby, bez jakichkolwiek objawów wskazujących na chorobę zakaźną. Pracownicy zostali poinstruowani, że w przypadku wystąpienia niepokojących objawów nie powinni przychodzić do pracy, pozostać w domu i skontaktować się telefonicznie ze stacją sanitarno- </w:t>
      </w:r>
      <w:r w:rsidRPr="00500CE4">
        <w:rPr>
          <w:lang w:bidi="pl-PL"/>
        </w:rPr>
        <w:lastRenderedPageBreak/>
        <w:t xml:space="preserve">epidemiologiczną, oddziałem zakaźnym, a w razie pogarszania się stanu zdrowia zadzwonić pod nr 999 lub 112 i poinformować, że mogą być zakażeni </w:t>
      </w:r>
      <w:proofErr w:type="spellStart"/>
      <w:r w:rsidRPr="00500CE4">
        <w:rPr>
          <w:lang w:bidi="pl-PL"/>
        </w:rPr>
        <w:t>koronawirusem</w:t>
      </w:r>
      <w:proofErr w:type="spellEnd"/>
      <w:r w:rsidRPr="00500CE4">
        <w:rPr>
          <w:lang w:bidi="pl-PL"/>
        </w:rPr>
        <w:t>.</w:t>
      </w:r>
    </w:p>
    <w:p w14:paraId="798FBA63" w14:textId="686792FC" w:rsidR="00C64BDD" w:rsidRPr="00C64BDD" w:rsidRDefault="00C64BDD" w:rsidP="00C64BDD">
      <w:pPr>
        <w:pStyle w:val="punkty"/>
      </w:pPr>
      <w:r w:rsidRPr="00500CE4">
        <w:t xml:space="preserve">W przypadku wystąpienia u pracownika będącego na stanowisku pracy niepokojących objawów sugerujących zakażenie </w:t>
      </w:r>
      <w:proofErr w:type="spellStart"/>
      <w:r w:rsidRPr="00500CE4">
        <w:t>koronawirusem</w:t>
      </w:r>
      <w:proofErr w:type="spellEnd"/>
      <w:r w:rsidRPr="00500CE4">
        <w:t xml:space="preserve"> należy niezwłocznie odsunąć go od pracy i odizolować od pracowników oraz podopiecznych. Należy wstrzymać przyjmowanie kolejnych grup dzieci, powiadomić stację sanitarno-epidemiologiczną (</w:t>
      </w:r>
      <w:r w:rsidR="00404899">
        <w:rPr>
          <w:b/>
          <w:bCs/>
        </w:rPr>
        <w:t>62 7253234</w:t>
      </w:r>
      <w:r w:rsidRPr="00500CE4">
        <w:t>) i stosować się ściśle do wydawanych instrukcji i poleceń.</w:t>
      </w:r>
    </w:p>
    <w:p w14:paraId="2BDDC361" w14:textId="47008233" w:rsidR="00C64BDD" w:rsidRPr="00C64BDD" w:rsidRDefault="00C64BDD" w:rsidP="00C64BDD">
      <w:pPr>
        <w:pStyle w:val="punkty"/>
        <w:rPr>
          <w:lang w:bidi="pl-PL"/>
        </w:rPr>
      </w:pPr>
      <w:r w:rsidRPr="00C64BDD">
        <w:rPr>
          <w:lang w:bidi="pl-PL"/>
        </w:rPr>
        <w:t xml:space="preserve"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 </w:t>
      </w:r>
    </w:p>
    <w:p w14:paraId="759D1F66" w14:textId="77777777" w:rsidR="00C64BDD" w:rsidRPr="00C64BDD" w:rsidRDefault="00C64BDD" w:rsidP="00C64BDD">
      <w:pPr>
        <w:pStyle w:val="punkty"/>
        <w:rPr>
          <w:lang w:bidi="pl-PL"/>
        </w:rPr>
      </w:pPr>
      <w:r w:rsidRPr="00C64BDD">
        <w:rPr>
          <w:lang w:bidi="pl-PL"/>
        </w:rPr>
        <w:t>Należy wyznaczyć i przygotować (m.in. wyposażenie w środki ochrony i płyn dezynfekujący) pomieszczenie lub wydzielić obszar, w którym będzie można odizolować* osobę w przypadku zaobserwowania objawów chorobowych.</w:t>
      </w:r>
    </w:p>
    <w:p w14:paraId="3001358C" w14:textId="3905C7E1" w:rsidR="00C64BDD" w:rsidRDefault="00C64BDD" w:rsidP="00C64BDD">
      <w:pPr>
        <w:pStyle w:val="punkty"/>
        <w:rPr>
          <w:lang w:bidi="pl-PL"/>
        </w:rPr>
      </w:pPr>
      <w:r w:rsidRPr="00C64BDD">
        <w:rPr>
          <w:lang w:bidi="pl-PL"/>
        </w:rPr>
        <w:t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14:paraId="2DD1CBF2" w14:textId="2330D436" w:rsidR="00C64BDD" w:rsidRPr="00C64BDD" w:rsidRDefault="00C64BDD" w:rsidP="00C64BDD">
      <w:pPr>
        <w:pStyle w:val="punkty"/>
        <w:rPr>
          <w:lang w:bidi="pl-PL"/>
        </w:rPr>
      </w:pPr>
      <w:r w:rsidRPr="00C64BDD">
        <w:rPr>
          <w:lang w:bidi="pl-PL"/>
        </w:rPr>
        <w:t>Jeżeli wystąpi zagrożenie życia lub stan pracownika znacząco się pogorszy należy powiadomić służby medyczne (112 lub bezpoś</w:t>
      </w:r>
      <w:r w:rsidR="00404899">
        <w:rPr>
          <w:lang w:bidi="pl-PL"/>
        </w:rPr>
        <w:t xml:space="preserve">rednio do szpitala zakaźnego  Poznań – Jeżyce, Szpital kliniczny, ul. Szpitalna 27/33 </w:t>
      </w:r>
      <w:r w:rsidR="00404899" w:rsidRPr="00404899">
        <w:rPr>
          <w:b/>
          <w:lang w:bidi="pl-PL"/>
        </w:rPr>
        <w:t>tel. 504907994</w:t>
      </w:r>
      <w:r w:rsidRPr="00C64BDD">
        <w:rPr>
          <w:lang w:bidi="pl-PL"/>
        </w:rPr>
        <w:t>).</w:t>
      </w:r>
    </w:p>
    <w:p w14:paraId="39701972" w14:textId="77777777" w:rsidR="00C64BDD" w:rsidRPr="0018520D" w:rsidRDefault="00C64BDD" w:rsidP="00C64BDD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C64BDD">
        <w:rPr>
          <w:lang w:bidi="pl-PL"/>
        </w:rPr>
        <w:t>W przypadku potwierdzonego zakażenia SARS-CoV-2 na terenie szkoły należy stosować się do zaleceń państwowego powiatowego inspektora sanitarnego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*</w:t>
      </w:r>
    </w:p>
    <w:p w14:paraId="1C8CFF3C" w14:textId="77777777" w:rsidR="00C64BDD" w:rsidRPr="0018520D" w:rsidRDefault="00C64BDD" w:rsidP="00C64BDD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i/>
          <w:iCs/>
          <w:color w:val="000000"/>
          <w:lang w:bidi="pl-PL"/>
        </w:rPr>
      </w:pPr>
      <w:r w:rsidRPr="0018520D">
        <w:rPr>
          <w:rFonts w:asciiTheme="minorHAnsi" w:hAnsiTheme="minorHAnsi" w:cstheme="minorHAnsi"/>
          <w:i/>
          <w:iCs/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6" w:history="1">
        <w:r w:rsidRPr="0018520D">
          <w:rPr>
            <w:rStyle w:val="Hipercze"/>
            <w:rFonts w:asciiTheme="minorHAnsi" w:hAnsiTheme="minorHAnsi" w:cstheme="minorHAnsi"/>
            <w:i/>
            <w:iCs/>
            <w:lang w:bidi="pl-PL"/>
          </w:rPr>
          <w:t>https://www.gov.pl/web/koronawirus/</w:t>
        </w:r>
      </w:hyperlink>
      <w:r w:rsidRPr="0018520D">
        <w:rPr>
          <w:rFonts w:asciiTheme="minorHAnsi" w:hAnsiTheme="minorHAnsi" w:cstheme="minorHAnsi"/>
          <w:i/>
          <w:iCs/>
          <w:color w:val="000000"/>
          <w:lang w:bidi="pl-PL"/>
        </w:rPr>
        <w:t xml:space="preserve"> oraz </w:t>
      </w:r>
      <w:hyperlink r:id="rId7" w:history="1">
        <w:r w:rsidRPr="0018520D">
          <w:rPr>
            <w:rStyle w:val="Hipercze"/>
            <w:rFonts w:asciiTheme="minorHAnsi" w:hAnsiTheme="minorHAnsi" w:cstheme="minorHAnsi"/>
            <w:i/>
            <w:iCs/>
            <w:lang w:bidi="pl-PL"/>
          </w:rPr>
          <w:t>https://gis.gov.pl/</w:t>
        </w:r>
      </w:hyperlink>
      <w:r w:rsidRPr="0018520D">
        <w:rPr>
          <w:rFonts w:asciiTheme="minorHAnsi" w:hAnsiTheme="minorHAnsi" w:cstheme="minorHAnsi"/>
          <w:i/>
          <w:iCs/>
          <w:color w:val="000000"/>
          <w:lang w:bidi="pl-PL"/>
        </w:rPr>
        <w:t xml:space="preserve"> odnoszących się do osób, które miały kontakt z zakażonym.</w:t>
      </w:r>
    </w:p>
    <w:p w14:paraId="16CDE6B4" w14:textId="4C07073D" w:rsidR="00DE06F2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Zawsze w przypadku wątpliwości należy zwrócić się do właściwej powiatowej stacji sanitarno-epidemiologicznej, aby odbyć konsultację lub uzyskać poradę.</w:t>
      </w:r>
    </w:p>
    <w:p w14:paraId="15FCE229" w14:textId="77777777" w:rsidR="00DE06F2" w:rsidRDefault="00DE06F2" w:rsidP="00C64BDD">
      <w:pPr>
        <w:pStyle w:val="Nagwek3"/>
        <w:rPr>
          <w:rFonts w:eastAsiaTheme="minorHAnsi"/>
          <w:b/>
          <w:bCs/>
        </w:rPr>
      </w:pPr>
    </w:p>
    <w:p w14:paraId="1D83A418" w14:textId="7039B57A" w:rsidR="00C64BDD" w:rsidRPr="00921F4A" w:rsidRDefault="00C64BDD" w:rsidP="00C64BDD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Postępowanie w przypadku podejrzenia zakażenia u ucznia</w:t>
      </w:r>
    </w:p>
    <w:p w14:paraId="5E3AFC37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 xml:space="preserve">Jeżeli dziecko manifestuje, przejawia niepokojące objawy choroby zostanie odizolowane w odrębnym pomieszczeniu lub wyznaczonym miejscu z zapewnieniem min. 2 m odległości od innych osób </w:t>
      </w:r>
    </w:p>
    <w:p w14:paraId="17EABF79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Nauczyciel opiekujący się klasą niezwłocznie powiadamia rodziców/opiekunów w celu pilnego odebrania ucznia ze szkoły.</w:t>
      </w:r>
    </w:p>
    <w:p w14:paraId="23C0313E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W przypadku zagrożenia życia lub zdrowia ucznia nauczyciel opiekujący się klasą w uzgodnieniu z rodzicem wzywa pogotowie ratunkowe.</w:t>
      </w:r>
    </w:p>
    <w:p w14:paraId="1F2DD86A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lastRenderedPageBreak/>
        <w:t>W przypadku zagrożenia życia lub zdrowia ucznia nauczyciel opiekujący się klasą w sytuacji, gdy nie ma możliwości skontaktowania się z żadnym z rodziców, w uzgodnieniu z dyrektorem, wzywa pogotowie ratunkowe.</w:t>
      </w:r>
    </w:p>
    <w:p w14:paraId="3CD41986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Z zaistniałej sytuacji nauczyciel przygotowuje dla dyrektora notatkę służbową informującą o tym jaki uczeń manifestował niepokojące objawy, jakie to były objawy, informację czy został odebrany przez rodzica czy przez pogotowie oraz listę osób mających styczność z uczniem (uczniów i pracowników)</w:t>
      </w:r>
    </w:p>
    <w:p w14:paraId="2FE3FA4E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Notatka taka zostaje przechowywana przez okres 21 dniu, a po upływie tego terminu niszczona, chyba że dyrektor będzie zobowiązany do jej przechowywania dla innych służb.</w:t>
      </w:r>
    </w:p>
    <w:p w14:paraId="580646E5" w14:textId="77777777" w:rsidR="00C64BDD" w:rsidRPr="00AA153F" w:rsidRDefault="00C64BDD" w:rsidP="00C64BDD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</w:p>
    <w:p w14:paraId="5D824077" w14:textId="5890EBA5" w:rsidR="00640F8D" w:rsidRPr="00500CE4" w:rsidRDefault="00640F8D" w:rsidP="00DC2210">
      <w:pPr>
        <w:jc w:val="both"/>
        <w:rPr>
          <w:rFonts w:cstheme="minorHAnsi"/>
          <w:b/>
          <w:bCs/>
          <w:sz w:val="24"/>
          <w:szCs w:val="24"/>
        </w:rPr>
      </w:pPr>
    </w:p>
    <w:sectPr w:rsidR="00640F8D" w:rsidRPr="0050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426A2"/>
    <w:multiLevelType w:val="hybridMultilevel"/>
    <w:tmpl w:val="8B9E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410527"/>
    <w:multiLevelType w:val="hybridMultilevel"/>
    <w:tmpl w:val="C9FA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B3956"/>
    <w:multiLevelType w:val="hybridMultilevel"/>
    <w:tmpl w:val="CF60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3A608C"/>
    <w:multiLevelType w:val="hybridMultilevel"/>
    <w:tmpl w:val="C2B0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FB4445"/>
    <w:multiLevelType w:val="hybridMultilevel"/>
    <w:tmpl w:val="31F8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274A60"/>
    <w:multiLevelType w:val="hybridMultilevel"/>
    <w:tmpl w:val="73B2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21"/>
    <w:rsid w:val="00190EF7"/>
    <w:rsid w:val="003E39BE"/>
    <w:rsid w:val="00404899"/>
    <w:rsid w:val="00473D5B"/>
    <w:rsid w:val="00500CE4"/>
    <w:rsid w:val="0056060C"/>
    <w:rsid w:val="00640F8D"/>
    <w:rsid w:val="00793C21"/>
    <w:rsid w:val="00C64BDD"/>
    <w:rsid w:val="00D70247"/>
    <w:rsid w:val="00DC2210"/>
    <w:rsid w:val="00D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5532"/>
  <w15:chartTrackingRefBased/>
  <w15:docId w15:val="{8990F692-C92B-4910-9877-16B5CFE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3C21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500CE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00CE4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CE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C2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2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DC221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C22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22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4B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Windows User</cp:lastModifiedBy>
  <cp:revision>2</cp:revision>
  <cp:lastPrinted>2020-08-31T18:31:00Z</cp:lastPrinted>
  <dcterms:created xsi:type="dcterms:W3CDTF">2020-08-31T18:45:00Z</dcterms:created>
  <dcterms:modified xsi:type="dcterms:W3CDTF">2020-08-31T18:45:00Z</dcterms:modified>
</cp:coreProperties>
</file>