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ED" w:rsidRDefault="009776ED" w:rsidP="00866400">
      <w:pPr>
        <w:spacing w:line="276" w:lineRule="auto"/>
        <w:jc w:val="both"/>
      </w:pPr>
      <w:bookmarkStart w:id="0" w:name="_GoBack"/>
      <w:bookmarkEnd w:id="0"/>
    </w:p>
    <w:p w:rsidR="00884F6E" w:rsidRPr="00114C3B" w:rsidRDefault="00884F6E" w:rsidP="00114C3B">
      <w:pPr>
        <w:spacing w:line="276" w:lineRule="auto"/>
        <w:jc w:val="center"/>
        <w:rPr>
          <w:b/>
          <w:i/>
          <w:sz w:val="28"/>
        </w:rPr>
      </w:pPr>
      <w:r w:rsidRPr="00114C3B">
        <w:rPr>
          <w:b/>
          <w:i/>
          <w:sz w:val="28"/>
        </w:rPr>
        <w:t xml:space="preserve">Procedura postępowania mająca na celu zapobieganie i przeciwdziałanie rozprzestrzenianiu się COVID-19 wśród uczniów, rodziców i pracowników szkoły w trakcie prowadzonych w szkole </w:t>
      </w:r>
      <w:r w:rsidRPr="00114C3B">
        <w:rPr>
          <w:b/>
          <w:i/>
          <w:sz w:val="28"/>
          <w:u w:val="single"/>
        </w:rPr>
        <w:t>konsultacji</w:t>
      </w:r>
    </w:p>
    <w:p w:rsidR="00B10A76" w:rsidRPr="00114C3B" w:rsidRDefault="00B10A76" w:rsidP="00866400">
      <w:pPr>
        <w:pStyle w:val="Akapitzlist"/>
        <w:ind w:left="0"/>
        <w:jc w:val="center"/>
        <w:rPr>
          <w:rFonts w:ascii="Times New Roman" w:hAnsi="Times New Roman"/>
          <w:i/>
          <w:szCs w:val="24"/>
          <w:u w:val="single"/>
        </w:rPr>
      </w:pPr>
    </w:p>
    <w:p w:rsidR="00B10A76" w:rsidRPr="00E832D5" w:rsidRDefault="00B10A76" w:rsidP="00866400">
      <w:pPr>
        <w:pStyle w:val="Akapitzlist"/>
        <w:ind w:left="0"/>
        <w:rPr>
          <w:rFonts w:ascii="Times New Roman" w:hAnsi="Times New Roman"/>
        </w:rPr>
      </w:pPr>
      <w:r w:rsidRPr="00E832D5">
        <w:rPr>
          <w:rFonts w:ascii="Times New Roman" w:hAnsi="Times New Roman"/>
        </w:rPr>
        <w:t>Podstawa prawna:</w:t>
      </w:r>
    </w:p>
    <w:p w:rsidR="00B10A76" w:rsidRPr="00E832D5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E832D5">
        <w:rPr>
          <w:sz w:val="22"/>
          <w:szCs w:val="22"/>
        </w:rPr>
        <w:t xml:space="preserve">Rozporządzenie Ministra Edukacji Narodowej i Sportu z dnia 31 grudnia 2002 r. w sprawie bezpieczeństwa i higieny w publicznych i niepublicznych szkołach i placówkach </w:t>
      </w:r>
      <w:r w:rsidRPr="00E832D5">
        <w:rPr>
          <w:i/>
          <w:sz w:val="22"/>
          <w:szCs w:val="22"/>
        </w:rPr>
        <w:t>( Dz. U. z 2003 r. Nr 6, poz. 69, z 2009 r. Nr 139, poz. 1130, z 2010 r. Nr 215, poz. 1408, z 2011 r. Nr 161, poz. 968 oraz z 2018 r. poz. 2140),</w:t>
      </w:r>
    </w:p>
    <w:p w:rsidR="00B10A76" w:rsidRPr="00D112C9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D112C9">
        <w:rPr>
          <w:color w:val="000000"/>
          <w:sz w:val="22"/>
          <w:szCs w:val="22"/>
        </w:rPr>
        <w:t>Rozporządzenia MEN z dnia 11 marca 2020 r. w sprawie czasowego ograniczenia funkcjonowania jednostek systemu oświaty w związku z zapobieganiem, przeciwdziałaniem i zwalczaniem COVID-19.</w:t>
      </w:r>
      <w:r w:rsidRPr="00E832D5">
        <w:rPr>
          <w:color w:val="000000"/>
          <w:sz w:val="22"/>
          <w:szCs w:val="22"/>
        </w:rPr>
        <w:t xml:space="preserve"> </w:t>
      </w:r>
      <w:r w:rsidRPr="00E832D5">
        <w:rPr>
          <w:i/>
          <w:color w:val="000000"/>
          <w:sz w:val="22"/>
          <w:szCs w:val="22"/>
        </w:rPr>
        <w:t>(Dz. U. z 2020 r. poz. 410),</w:t>
      </w:r>
    </w:p>
    <w:p w:rsidR="00B10A76" w:rsidRPr="00D112C9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D112C9">
        <w:rPr>
          <w:color w:val="000000"/>
          <w:sz w:val="22"/>
          <w:szCs w:val="22"/>
        </w:rPr>
        <w:t>Rozporządzenia MEN z dnia 20 marca 2020 r. zmieniającego rozporządzenie w sprawie czasowego ograniczenia funkcjonowania jednostek systemu oświaty w związku z zapobieganiem, przeciwdziałaniem i zwalczaniem COVID-19</w:t>
      </w:r>
      <w:r w:rsidRPr="00E832D5">
        <w:rPr>
          <w:color w:val="000000"/>
          <w:sz w:val="22"/>
          <w:szCs w:val="22"/>
        </w:rPr>
        <w:t xml:space="preserve"> </w:t>
      </w:r>
      <w:r w:rsidRPr="00E832D5">
        <w:rPr>
          <w:i/>
          <w:color w:val="000000"/>
          <w:sz w:val="22"/>
          <w:szCs w:val="22"/>
        </w:rPr>
        <w:t>(Dz. U. z 2020 r. poz. 492),</w:t>
      </w:r>
    </w:p>
    <w:p w:rsidR="00B10A76" w:rsidRPr="00D112C9" w:rsidRDefault="00B10A76" w:rsidP="0086640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565C5B"/>
          <w:sz w:val="22"/>
          <w:szCs w:val="22"/>
        </w:rPr>
      </w:pPr>
      <w:r w:rsidRPr="00D112C9">
        <w:rPr>
          <w:color w:val="000000"/>
          <w:sz w:val="22"/>
          <w:szCs w:val="22"/>
        </w:rPr>
        <w:t>Rozporządzenia MEN z dnia 20 marca 2020 r. w sprawie szczególnych rozwiązań w okresie czasowego ograniczenia funkcjonowania jednos</w:t>
      </w:r>
      <w:r w:rsidRPr="00E832D5">
        <w:rPr>
          <w:color w:val="000000"/>
          <w:sz w:val="22"/>
          <w:szCs w:val="22"/>
        </w:rPr>
        <w:t>tek systemu oświaty w związku z </w:t>
      </w:r>
      <w:r w:rsidRPr="00D112C9">
        <w:rPr>
          <w:color w:val="000000"/>
          <w:sz w:val="22"/>
          <w:szCs w:val="22"/>
        </w:rPr>
        <w:t>zapobieganiem, przeciwdziałaniem i zwalczaniem COVID-19</w:t>
      </w:r>
      <w:r w:rsidRPr="00E832D5">
        <w:rPr>
          <w:color w:val="000000"/>
          <w:sz w:val="22"/>
          <w:szCs w:val="22"/>
        </w:rPr>
        <w:t xml:space="preserve"> </w:t>
      </w:r>
      <w:r w:rsidRPr="00E832D5">
        <w:rPr>
          <w:i/>
          <w:color w:val="000000"/>
          <w:sz w:val="22"/>
          <w:szCs w:val="22"/>
        </w:rPr>
        <w:t>(Dz. U. z 2020 r. poz. 493).</w:t>
      </w:r>
    </w:p>
    <w:p w:rsidR="00B10A76" w:rsidRPr="00E832D5" w:rsidRDefault="00B10A76" w:rsidP="0086640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832D5">
        <w:rPr>
          <w:rFonts w:ascii="Times New Roman" w:hAnsi="Times New Roman"/>
        </w:rPr>
        <w:t>Wytyczne MEN i MZ</w:t>
      </w:r>
    </w:p>
    <w:p w:rsidR="00884F6E" w:rsidRDefault="00884F6E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884F6E" w:rsidRDefault="00884F6E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884F6E" w:rsidRDefault="00884F6E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884F6E" w:rsidRDefault="00884F6E" w:rsidP="00866400">
      <w:pPr>
        <w:numPr>
          <w:ilvl w:val="0"/>
          <w:numId w:val="15"/>
        </w:numPr>
        <w:spacing w:after="150" w:line="276" w:lineRule="auto"/>
        <w:rPr>
          <w:b/>
        </w:rPr>
      </w:pPr>
      <w:bookmarkStart w:id="1" w:name="_gjdgxs" w:colFirst="0" w:colLast="0"/>
      <w:bookmarkEnd w:id="1"/>
      <w:r>
        <w:rPr>
          <w:b/>
        </w:rPr>
        <w:t>Postanowienia ogólne</w:t>
      </w:r>
    </w:p>
    <w:p w:rsidR="00416BC7" w:rsidRPr="00C65A9C" w:rsidRDefault="00416BC7" w:rsidP="00866400">
      <w:pPr>
        <w:numPr>
          <w:ilvl w:val="0"/>
          <w:numId w:val="9"/>
        </w:numPr>
        <w:spacing w:line="276" w:lineRule="auto"/>
        <w:ind w:left="357" w:hanging="357"/>
        <w:jc w:val="both"/>
        <w:rPr>
          <w:b/>
        </w:rPr>
      </w:pPr>
      <w:r w:rsidRPr="00C65A9C">
        <w:rPr>
          <w:b/>
        </w:rPr>
        <w:t>Preferowaną formą konsultacji są konsultacje prowadzone w formie online z wykorzystaniem np.</w:t>
      </w:r>
      <w:r w:rsidR="000036FE">
        <w:rPr>
          <w:b/>
        </w:rPr>
        <w:t xml:space="preserve"> platformy </w:t>
      </w:r>
      <w:proofErr w:type="spellStart"/>
      <w:r w:rsidR="000036FE">
        <w:rPr>
          <w:b/>
        </w:rPr>
        <w:t>Meet</w:t>
      </w:r>
      <w:proofErr w:type="spellEnd"/>
      <w:r w:rsidRPr="00C65A9C">
        <w:rPr>
          <w:b/>
        </w:rPr>
        <w:t xml:space="preserve">.   </w:t>
      </w:r>
    </w:p>
    <w:p w:rsidR="00884F6E" w:rsidRDefault="00416BC7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W przypadku zaję</w:t>
      </w:r>
      <w:r w:rsidR="00866400">
        <w:t>ć</w:t>
      </w:r>
      <w:r>
        <w:t xml:space="preserve"> prowadzonych w formie konsultacji na terenie szkoły</w:t>
      </w:r>
      <w:r w:rsidR="00884F6E">
        <w:t xml:space="preserve"> mogą korzystać wyłącznie uczniowie zdrowi, bez objawów choroby zakaźnej COVID-19.</w:t>
      </w:r>
    </w:p>
    <w:p w:rsidR="00CE0643" w:rsidRDefault="00CE0643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W bezpośrednich konsultacjach </w:t>
      </w:r>
      <w:r w:rsidR="008F449A">
        <w:t xml:space="preserve">na terenie szkoły </w:t>
      </w:r>
      <w:r>
        <w:t xml:space="preserve">nie mogą uczestniczyć uczniowie, jeżeli w miejscu ich zamieszkania przebywa osoba poddana kwarantannie lub izolacji. </w:t>
      </w:r>
    </w:p>
    <w:p w:rsidR="00CE0643" w:rsidRPr="00CE0643" w:rsidRDefault="0039139B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Uczeń przychodzący do szkoły poddawany jest pomiarowi temperatury przy pomocy termometru bezdotykowego przez</w:t>
      </w:r>
      <w:r w:rsidR="00866400">
        <w:t xml:space="preserve"> wyznaczonego</w:t>
      </w:r>
      <w:r>
        <w:t xml:space="preserve"> pracownika szkoły. </w:t>
      </w:r>
      <w:r w:rsidR="00884F6E" w:rsidRPr="00CE0643">
        <w:rPr>
          <w:i/>
        </w:rPr>
        <w:t>(</w:t>
      </w:r>
      <w:r w:rsidR="00CE0643" w:rsidRPr="00CE0643">
        <w:rPr>
          <w:i/>
        </w:rPr>
        <w:t xml:space="preserve">zał. </w:t>
      </w:r>
      <w:r>
        <w:rPr>
          <w:i/>
        </w:rPr>
        <w:t>nr</w:t>
      </w:r>
      <w:r w:rsidR="00CE0643" w:rsidRPr="00CE0643">
        <w:rPr>
          <w:i/>
        </w:rPr>
        <w:t xml:space="preserve"> </w:t>
      </w:r>
      <w:r>
        <w:rPr>
          <w:i/>
        </w:rPr>
        <w:t>1 Zgod</w:t>
      </w:r>
      <w:r w:rsidR="00CE0643" w:rsidRPr="00CE0643">
        <w:rPr>
          <w:i/>
        </w:rPr>
        <w:t>a</w:t>
      </w:r>
      <w:r>
        <w:rPr>
          <w:i/>
        </w:rPr>
        <w:t xml:space="preserve"> rodzica na pomiar temperatury). </w:t>
      </w:r>
    </w:p>
    <w:p w:rsidR="00884F6E" w:rsidRDefault="00884F6E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W przypadku </w:t>
      </w:r>
      <w:r w:rsidR="00E83224">
        <w:t xml:space="preserve">zaobserwowania objawów chorobowych uczeń </w:t>
      </w:r>
      <w:r>
        <w:t xml:space="preserve"> </w:t>
      </w:r>
      <w:r w:rsidR="00E83224">
        <w:t>nie zostaje</w:t>
      </w:r>
      <w:r w:rsidR="00E35CFA">
        <w:t xml:space="preserve"> wpuszczony na teren szkoły i </w:t>
      </w:r>
      <w:r w:rsidR="0039139B">
        <w:t>nie uczestniczy w zajęciach</w:t>
      </w:r>
      <w:r w:rsidR="00E35CFA">
        <w:t>, o fakcie tym telefonicznie informuje się rodzica.</w:t>
      </w:r>
      <w:r w:rsidR="0039139B">
        <w:t xml:space="preserve"> </w:t>
      </w:r>
    </w:p>
    <w:p w:rsidR="0039139B" w:rsidRDefault="0039139B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W przypadku podejrzenia złego stanu zdrowia ucznia w trakcie zajęć należy dokonać ponownego pomiaru temperatury.</w:t>
      </w:r>
    </w:p>
    <w:p w:rsidR="0039139B" w:rsidRDefault="0039139B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>W przypadku stwierdzenia podwyższonej temperatury i podejrzenia choroby, uczeń zostaje skierowany do izolatorium gdzie przebywa po</w:t>
      </w:r>
      <w:r w:rsidR="0087652B">
        <w:t>d</w:t>
      </w:r>
      <w:r>
        <w:t xml:space="preserve"> opieką nauczyciela do czasu odebrania go przez rodzica lub osobę upoważnioną. </w:t>
      </w:r>
    </w:p>
    <w:p w:rsidR="0078060D" w:rsidRDefault="0078060D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Uczeń przychodzący po raz pierwszy na konsultacje zobowiązany jest przekazać nauczycielowi oświadczenie rodzica o zapoznaniu się  z procedurą organizowania konsultacji </w:t>
      </w:r>
      <w:r w:rsidRPr="00D111DB">
        <w:rPr>
          <w:i/>
        </w:rPr>
        <w:t>(zał. Nr 2)</w:t>
      </w:r>
      <w:r w:rsidR="00D111DB">
        <w:rPr>
          <w:i/>
        </w:rPr>
        <w:t>.</w:t>
      </w:r>
    </w:p>
    <w:p w:rsidR="00884F6E" w:rsidRDefault="00884F6E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Przy wejściu do szkoły znajduje się płyn do dezynfekcji rąk (wraz z informacją o obligatoryjnym dezynfekowaniu rąk przez osoby wchodzące do szkoły), z którego </w:t>
      </w:r>
      <w:r>
        <w:lastRenderedPageBreak/>
        <w:t>obowiązana jest skorzystać każda osoba wchodząca do szkoły. Zobowiązuje się personel sprzątający do regularnego sprawdzania stanu pojem</w:t>
      </w:r>
      <w:r w:rsidR="00D111DB">
        <w:t>nika z płynem i uzupełniania go </w:t>
      </w:r>
      <w:r>
        <w:t>w razie potrzeby.</w:t>
      </w:r>
    </w:p>
    <w:p w:rsidR="00884F6E" w:rsidRDefault="00CE0643" w:rsidP="00866400">
      <w:pPr>
        <w:numPr>
          <w:ilvl w:val="0"/>
          <w:numId w:val="9"/>
        </w:numPr>
        <w:spacing w:line="276" w:lineRule="auto"/>
        <w:ind w:left="357" w:hanging="357"/>
        <w:jc w:val="both"/>
      </w:pPr>
      <w:r>
        <w:t xml:space="preserve">Wyznaczony pracownik </w:t>
      </w:r>
      <w:r w:rsidR="00D111DB">
        <w:t>szkoły</w:t>
      </w:r>
      <w:r>
        <w:t xml:space="preserve"> jest odpowiedzialny za </w:t>
      </w:r>
      <w:r w:rsidR="008B4CEE">
        <w:t>koordynowanie wchodzących i </w:t>
      </w:r>
      <w:r w:rsidR="00884F6E">
        <w:t xml:space="preserve">wychodzących z budynku szkoły </w:t>
      </w:r>
      <w:r w:rsidR="00D111DB">
        <w:t>uczniów. Należy upewnić się, że </w:t>
      </w:r>
      <w:r w:rsidR="00884F6E">
        <w:t>uczniowie dokonali</w:t>
      </w:r>
      <w:r w:rsidR="00394AC1">
        <w:t xml:space="preserve"> dezynfekcji rąk przed wejściem.</w:t>
      </w:r>
    </w:p>
    <w:p w:rsidR="00884F6E" w:rsidRPr="00777399" w:rsidRDefault="00D111DB" w:rsidP="00866400">
      <w:pPr>
        <w:numPr>
          <w:ilvl w:val="0"/>
          <w:numId w:val="9"/>
        </w:numPr>
        <w:spacing w:after="150" w:line="276" w:lineRule="auto"/>
        <w:ind w:left="357" w:hanging="357"/>
        <w:jc w:val="both"/>
        <w:rPr>
          <w:b/>
        </w:rPr>
      </w:pPr>
      <w:r w:rsidRPr="00777399">
        <w:rPr>
          <w:b/>
        </w:rPr>
        <w:t xml:space="preserve">Konsultacje na terenie szkoły </w:t>
      </w:r>
      <w:r w:rsidR="00884F6E" w:rsidRPr="00777399">
        <w:rPr>
          <w:b/>
        </w:rPr>
        <w:t>odbywają się według harmonogramu</w:t>
      </w:r>
      <w:r w:rsidR="00A970D2" w:rsidRPr="00777399">
        <w:rPr>
          <w:b/>
        </w:rPr>
        <w:t>/komunikatu</w:t>
      </w:r>
      <w:r w:rsidR="00884F6E" w:rsidRPr="00777399">
        <w:rPr>
          <w:b/>
        </w:rPr>
        <w:t xml:space="preserve"> opracowanego przez dyrektora wraz z nauczycie</w:t>
      </w:r>
      <w:r w:rsidR="00777399">
        <w:rPr>
          <w:b/>
        </w:rPr>
        <w:t>lami i przekazywanego uczniom i </w:t>
      </w:r>
      <w:r w:rsidR="00884F6E" w:rsidRPr="00777399">
        <w:rPr>
          <w:b/>
        </w:rPr>
        <w:t xml:space="preserve">rodzicom za pośrednictwem </w:t>
      </w:r>
      <w:r w:rsidR="009560A8" w:rsidRPr="00777399">
        <w:rPr>
          <w:b/>
        </w:rPr>
        <w:t>strony internetowej szkoły</w:t>
      </w:r>
      <w:r w:rsidR="000036FE" w:rsidRPr="00777399">
        <w:rPr>
          <w:b/>
        </w:rPr>
        <w:t xml:space="preserve"> oraz </w:t>
      </w:r>
      <w:proofErr w:type="spellStart"/>
      <w:r w:rsidR="000036FE" w:rsidRPr="00777399">
        <w:rPr>
          <w:b/>
        </w:rPr>
        <w:t>Classroom</w:t>
      </w:r>
      <w:proofErr w:type="spellEnd"/>
      <w:r w:rsidR="000036FE" w:rsidRPr="00777399">
        <w:rPr>
          <w:b/>
        </w:rPr>
        <w:t xml:space="preserve"> </w:t>
      </w:r>
      <w:r w:rsidR="00166991" w:rsidRPr="00777399">
        <w:rPr>
          <w:b/>
        </w:rPr>
        <w:t>(dla uczniów klas VIII harmonogram</w:t>
      </w:r>
      <w:r w:rsidR="00A970D2" w:rsidRPr="00777399">
        <w:rPr>
          <w:b/>
        </w:rPr>
        <w:t>/komunikat</w:t>
      </w:r>
      <w:r w:rsidR="00166991" w:rsidRPr="00777399">
        <w:rPr>
          <w:b/>
        </w:rPr>
        <w:t xml:space="preserve"> pojawi się do 24 maja br. dla pozostałych uczniów</w:t>
      </w:r>
      <w:r w:rsidR="00777399">
        <w:rPr>
          <w:b/>
        </w:rPr>
        <w:t xml:space="preserve"> do</w:t>
      </w:r>
      <w:r w:rsidR="00166991" w:rsidRPr="00777399">
        <w:rPr>
          <w:b/>
        </w:rPr>
        <w:t xml:space="preserve"> 31 maja br.)</w:t>
      </w:r>
    </w:p>
    <w:p w:rsidR="00884F6E" w:rsidRDefault="00884F6E" w:rsidP="00866400">
      <w:pPr>
        <w:spacing w:before="150" w:after="150" w:line="276" w:lineRule="auto"/>
        <w:jc w:val="center"/>
      </w:pPr>
    </w:p>
    <w:p w:rsidR="00777399" w:rsidRPr="00C76332" w:rsidRDefault="00884F6E" w:rsidP="00C76332">
      <w:pPr>
        <w:numPr>
          <w:ilvl w:val="0"/>
          <w:numId w:val="15"/>
        </w:numPr>
        <w:spacing w:after="150" w:line="276" w:lineRule="auto"/>
        <w:rPr>
          <w:b/>
        </w:rPr>
      </w:pPr>
      <w:r>
        <w:rPr>
          <w:b/>
        </w:rPr>
        <w:t>Sposób organizowania konsultacji</w:t>
      </w:r>
    </w:p>
    <w:p w:rsidR="00777399" w:rsidRPr="00C76332" w:rsidRDefault="00777399" w:rsidP="00C76332">
      <w:pPr>
        <w:pStyle w:val="punkty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Termin konsultacji ustala nauczyciel, a uczniowie i rodzice, którzy chcą w nich wziąć udział muszą</w:t>
      </w:r>
      <w:r w:rsidR="00C76332" w:rsidRPr="00C76332">
        <w:rPr>
          <w:rFonts w:ascii="Times New Roman" w:hAnsi="Times New Roman" w:cs="Times New Roman"/>
        </w:rPr>
        <w:t xml:space="preserve"> zadeklarować chęć uczestnictwa </w:t>
      </w:r>
      <w:r w:rsidRPr="00C76332">
        <w:rPr>
          <w:rFonts w:ascii="Times New Roman" w:hAnsi="Times New Roman" w:cs="Times New Roman"/>
        </w:rPr>
        <w:t>(szczegółowy sposób uczestnictwa zostanie określony w komunikacie/harmonogramie)</w:t>
      </w:r>
      <w:r w:rsidR="00C76332" w:rsidRPr="00C76332">
        <w:rPr>
          <w:rFonts w:ascii="Times New Roman" w:hAnsi="Times New Roman" w:cs="Times New Roman"/>
        </w:rPr>
        <w:t>.</w:t>
      </w:r>
    </w:p>
    <w:p w:rsidR="00777399" w:rsidRPr="00C76332" w:rsidRDefault="00777399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Od 25 maja br. Uczniowie klas VIII mogą uczestniczyć w konsultacjach indywidualn</w:t>
      </w:r>
      <w:r w:rsidR="00C76332" w:rsidRPr="00C76332">
        <w:rPr>
          <w:rFonts w:ascii="Times New Roman" w:hAnsi="Times New Roman" w:cs="Times New Roman"/>
        </w:rPr>
        <w:t>ych lub w grupach maksymalnie 5</w:t>
      </w:r>
      <w:r w:rsidRPr="00C76332">
        <w:rPr>
          <w:rFonts w:ascii="Times New Roman" w:hAnsi="Times New Roman" w:cs="Times New Roman"/>
        </w:rPr>
        <w:t xml:space="preserve"> osobowych</w:t>
      </w:r>
      <w:r w:rsidR="00C76332" w:rsidRPr="00C76332">
        <w:rPr>
          <w:rFonts w:ascii="Times New Roman" w:hAnsi="Times New Roman" w:cs="Times New Roman"/>
        </w:rPr>
        <w:t>.</w:t>
      </w:r>
    </w:p>
    <w:p w:rsidR="00777399" w:rsidRPr="00C76332" w:rsidRDefault="00777399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W sytuacji, gdy chętnych na konsultacje będzie więcej niż 5 osób, nauczyciel ustala kolejną godzinę konsultacji w tym samym dniu lub najbliższym możliwym.</w:t>
      </w:r>
    </w:p>
    <w:p w:rsidR="00C76332" w:rsidRPr="00C76332" w:rsidRDefault="00C76332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>Pierwszeństwo w realizacji konsultacji mają nauczyciele przedmiotów, które są przedmiotami występującymi na egzaminie.</w:t>
      </w:r>
    </w:p>
    <w:p w:rsidR="00C76332" w:rsidRPr="00C76332" w:rsidRDefault="00C76332" w:rsidP="00C76332">
      <w:pPr>
        <w:pStyle w:val="punkty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C76332">
        <w:rPr>
          <w:rFonts w:ascii="Times New Roman" w:hAnsi="Times New Roman" w:cs="Times New Roman"/>
        </w:rPr>
        <w:t xml:space="preserve">Od 1 czerwca br. uczniowie pozostałych klas ze szkół dla dzieci i młodzieży będą mieli możliwość korzystania z konsultacji ze wszystkich przedmiotów na terenie szkoły. </w:t>
      </w:r>
    </w:p>
    <w:p w:rsidR="00777399" w:rsidRPr="00C76332" w:rsidRDefault="00777399" w:rsidP="00C76332">
      <w:pPr>
        <w:numPr>
          <w:ilvl w:val="0"/>
          <w:numId w:val="10"/>
        </w:numPr>
        <w:spacing w:line="276" w:lineRule="auto"/>
        <w:jc w:val="both"/>
      </w:pPr>
      <w:r w:rsidRPr="00C76332">
        <w:t>Uczniowie przychodzą do szkoły o wyznaczonej godzinie, nie wcześniej niż 5 minut przed wyznaczonym terminem</w:t>
      </w:r>
    </w:p>
    <w:p w:rsidR="000036FE" w:rsidRPr="00C76332" w:rsidRDefault="00866400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Uczniowie bezzwłocznie udają</w:t>
      </w:r>
      <w:r w:rsidR="00A970D2" w:rsidRPr="00C76332">
        <w:t xml:space="preserve"> się do wskazanych klas</w:t>
      </w:r>
      <w:r w:rsidRPr="00C76332">
        <w:t>, w których prze</w:t>
      </w:r>
      <w:r w:rsidR="000036FE" w:rsidRPr="00C76332">
        <w:t xml:space="preserve">bywają pod opieką nauczyciela. </w:t>
      </w:r>
      <w:r w:rsidRPr="00C76332">
        <w:t xml:space="preserve">Okrycia wierzchnie uczniowie zostawiają w </w:t>
      </w:r>
      <w:r w:rsidR="000036FE" w:rsidRPr="00C76332">
        <w:t>szatni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 xml:space="preserve">Nauczyciel prowadzący konsultacje </w:t>
      </w:r>
      <w:r w:rsidR="007127F7" w:rsidRPr="00C76332">
        <w:t>jest zobowiązany</w:t>
      </w:r>
      <w:r w:rsidRPr="00C76332">
        <w:t xml:space="preserve"> zadbać</w:t>
      </w:r>
      <w:r w:rsidR="007127F7" w:rsidRPr="00C76332">
        <w:t xml:space="preserve"> o to</w:t>
      </w:r>
      <w:r w:rsidRPr="00C76332">
        <w:t>, aby w grupie nie przebywało jednocześnie więcej niż</w:t>
      </w:r>
      <w:r w:rsidR="000036FE" w:rsidRPr="00C76332">
        <w:t xml:space="preserve"> 5</w:t>
      </w:r>
      <w:r w:rsidR="008B4CEE" w:rsidRPr="00C76332">
        <w:t xml:space="preserve"> </w:t>
      </w:r>
      <w:r w:rsidRPr="00C76332">
        <w:t>uczniów</w:t>
      </w:r>
      <w:r w:rsidR="000036FE" w:rsidRPr="00C76332">
        <w:t>.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Minimalna przestrzeń przeznaczona do organizacji zajęć w sali nie może być mniejsza niż 4 m² na 1 osobę (uczniów i nauczycieli).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Do prz</w:t>
      </w:r>
      <w:r w:rsidR="00A970D2" w:rsidRPr="00C76332">
        <w:t>estrzeni, o której mowa w ust. 4</w:t>
      </w:r>
      <w:r w:rsidRPr="00C76332">
        <w:t xml:space="preserve"> nie wlicza się, pomieszczeń pomocniczych w tym ciągów komunikacji wewnętrznej, pomieszczeń porządkowych, magazynowych, higieniczno-sanitarnych. Powierzchnię każdej sali wylicza się z uwzględnieniem mebli oraz i</w:t>
      </w:r>
      <w:r w:rsidR="008B4CEE" w:rsidRPr="00C76332">
        <w:t>nnych sprzętów znajdujących się </w:t>
      </w:r>
      <w:r w:rsidRPr="00C76332">
        <w:t>w niej.</w:t>
      </w:r>
    </w:p>
    <w:p w:rsidR="00884F6E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W trakcie konsultacji odległości między poszczególnymi uczniami nie powinny wynosić mniej niż 1,5 m (przy jednym stoliku może siedzieć tylko jeden uczeń).</w:t>
      </w:r>
    </w:p>
    <w:p w:rsidR="00696280" w:rsidRPr="00C76332" w:rsidRDefault="00884F6E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Uczniowie powinni posiadać własne przybory i podręczniki</w:t>
      </w:r>
      <w:r w:rsidR="00696280" w:rsidRPr="00C76332">
        <w:t>.</w:t>
      </w:r>
    </w:p>
    <w:p w:rsidR="00696280" w:rsidRDefault="00526A57" w:rsidP="00C76332">
      <w:pPr>
        <w:numPr>
          <w:ilvl w:val="0"/>
          <w:numId w:val="10"/>
        </w:numPr>
        <w:spacing w:line="276" w:lineRule="auto"/>
        <w:ind w:left="357" w:hanging="357"/>
        <w:jc w:val="both"/>
      </w:pPr>
      <w:r w:rsidRPr="00C76332">
        <w:t>Uczniowie nie wymieniają się</w:t>
      </w:r>
      <w:r w:rsidR="00884F6E" w:rsidRPr="00C76332">
        <w:t xml:space="preserve"> przyborami szkolnymi między sobą</w:t>
      </w:r>
      <w:r w:rsidR="00884F6E">
        <w:t xml:space="preserve">. </w:t>
      </w:r>
    </w:p>
    <w:p w:rsidR="00884F6E" w:rsidRDefault="00526A57" w:rsidP="00866400">
      <w:pPr>
        <w:numPr>
          <w:ilvl w:val="0"/>
          <w:numId w:val="10"/>
        </w:numPr>
        <w:spacing w:line="276" w:lineRule="auto"/>
        <w:ind w:left="357" w:hanging="357"/>
        <w:jc w:val="both"/>
      </w:pPr>
      <w:r>
        <w:t xml:space="preserve">Uczniowie nie przynoszą </w:t>
      </w:r>
      <w:r w:rsidR="00884F6E">
        <w:t>do szkoły zbędnych przedmiotów (nie służących prowadzonym konsultacjom).</w:t>
      </w:r>
    </w:p>
    <w:p w:rsidR="00884F6E" w:rsidRDefault="00884F6E" w:rsidP="00866400">
      <w:pPr>
        <w:numPr>
          <w:ilvl w:val="0"/>
          <w:numId w:val="10"/>
        </w:numPr>
        <w:spacing w:line="276" w:lineRule="auto"/>
        <w:ind w:left="357" w:hanging="357"/>
        <w:jc w:val="both"/>
      </w:pPr>
      <w:r>
        <w:t xml:space="preserve">Nauczyciele </w:t>
      </w:r>
      <w:r w:rsidR="007127F7">
        <w:t>mają obowiązek zwrócić uwagę</w:t>
      </w:r>
      <w:r>
        <w:t xml:space="preserve"> uczni</w:t>
      </w:r>
      <w:r w:rsidR="007127F7">
        <w:t>om</w:t>
      </w:r>
      <w:r>
        <w:t xml:space="preserve">, by ograniczyli aktywność sprzyjającą bliskiemu kontaktowi między </w:t>
      </w:r>
      <w:r w:rsidR="007127F7">
        <w:t>sobą</w:t>
      </w:r>
      <w:r>
        <w:t>.</w:t>
      </w:r>
    </w:p>
    <w:p w:rsidR="00884F6E" w:rsidRDefault="00884F6E" w:rsidP="00866400">
      <w:pPr>
        <w:numPr>
          <w:ilvl w:val="0"/>
          <w:numId w:val="10"/>
        </w:numPr>
        <w:spacing w:line="276" w:lineRule="auto"/>
        <w:ind w:left="357" w:hanging="357"/>
        <w:jc w:val="both"/>
      </w:pPr>
      <w:r>
        <w:lastRenderedPageBreak/>
        <w:t xml:space="preserve">Sale, w których organizowane są konsultacje z uczniami, </w:t>
      </w:r>
      <w:r w:rsidR="007127F7">
        <w:t>należy wietrzyć</w:t>
      </w:r>
      <w:r>
        <w:t>, co najmniej raz na godzinę, w czasie przerwy, a w razie potrzeby także w czasie konsultacji.</w:t>
      </w:r>
    </w:p>
    <w:p w:rsidR="00884F6E" w:rsidRDefault="00884F6E" w:rsidP="00866400">
      <w:pPr>
        <w:numPr>
          <w:ilvl w:val="0"/>
          <w:numId w:val="10"/>
        </w:numPr>
        <w:spacing w:after="150" w:line="276" w:lineRule="auto"/>
        <w:ind w:left="357" w:hanging="357"/>
        <w:jc w:val="both"/>
      </w:pPr>
      <w:r>
        <w:t xml:space="preserve">Nauczyciel prowadzący zajęcia z uczniami powinien organizować przerwę ze swoją grupą w odstępach czasowych adekwatnych do potrzeb uczniów, jednak nie rzadziej niż co 45 min. Grupa </w:t>
      </w:r>
      <w:r w:rsidR="007127F7">
        <w:t>uczniów</w:t>
      </w:r>
      <w:r>
        <w:t xml:space="preserve"> spędz</w:t>
      </w:r>
      <w:r w:rsidR="007127F7">
        <w:t>a</w:t>
      </w:r>
      <w:r>
        <w:t xml:space="preserve"> przerwy pod nadzorem nauczyciela sprawującego nad nią opiekę. </w:t>
      </w:r>
    </w:p>
    <w:p w:rsidR="00866400" w:rsidRPr="00866400" w:rsidRDefault="00866400" w:rsidP="0086640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zajęć uczniowie opuszczają szkołę w grupach maksym</w:t>
      </w:r>
      <w:r w:rsidR="000036FE">
        <w:rPr>
          <w:rFonts w:ascii="Times New Roman" w:hAnsi="Times New Roman"/>
          <w:sz w:val="24"/>
          <w:szCs w:val="24"/>
        </w:rPr>
        <w:t>alnie 2</w:t>
      </w:r>
      <w:r>
        <w:rPr>
          <w:rFonts w:ascii="Times New Roman" w:hAnsi="Times New Roman"/>
          <w:sz w:val="24"/>
          <w:szCs w:val="24"/>
        </w:rPr>
        <w:t xml:space="preserve"> -osobowych.</w:t>
      </w:r>
    </w:p>
    <w:p w:rsidR="00884F6E" w:rsidRDefault="00884F6E" w:rsidP="00866400">
      <w:pPr>
        <w:spacing w:before="150" w:after="150" w:line="276" w:lineRule="auto"/>
        <w:jc w:val="center"/>
        <w:rPr>
          <w:b/>
        </w:rPr>
      </w:pPr>
    </w:p>
    <w:p w:rsidR="00884F6E" w:rsidRDefault="00884F6E" w:rsidP="00866400">
      <w:pPr>
        <w:numPr>
          <w:ilvl w:val="0"/>
          <w:numId w:val="15"/>
        </w:numPr>
        <w:spacing w:after="150" w:line="276" w:lineRule="auto"/>
        <w:rPr>
          <w:b/>
        </w:rPr>
      </w:pPr>
      <w:r>
        <w:rPr>
          <w:b/>
        </w:rPr>
        <w:t>Podejmowanie czynności higieniczno-sanitarnych</w:t>
      </w:r>
    </w:p>
    <w:p w:rsidR="00696280" w:rsidRDefault="00696280" w:rsidP="00866400">
      <w:pPr>
        <w:numPr>
          <w:ilvl w:val="0"/>
          <w:numId w:val="12"/>
        </w:numPr>
        <w:spacing w:line="276" w:lineRule="auto"/>
        <w:jc w:val="both"/>
      </w:pPr>
      <w:r>
        <w:t>W sala</w:t>
      </w:r>
      <w:r w:rsidR="00D00B17">
        <w:t>ch</w:t>
      </w:r>
      <w:r>
        <w:t xml:space="preserve"> w których</w:t>
      </w:r>
      <w:r w:rsidR="00D00B17">
        <w:t>,</w:t>
      </w:r>
      <w:r>
        <w:t xml:space="preserve"> odbywają się konsultacje z większą ilości grup należy zachować przerwę </w:t>
      </w:r>
      <w:r w:rsidR="00D46AB3">
        <w:t>30</w:t>
      </w:r>
      <w:r>
        <w:t xml:space="preserve"> minutową pomiędzy zajęciami poszczególnych grup. W trakcie przerwy należy przeprowadzić  wywietrzenie i dezynfekcję pomieszczenia. 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Zobowiązuje się personel sprzątający do regularnego dokonywania prac porządkowych, w tym szczególnie czyszczenia ciągów komunikacyjnych, pomieszczeń w których odbywają się konsultacje, biblioteki szkolne</w:t>
      </w:r>
      <w:r w:rsidR="00B91C75">
        <w:t xml:space="preserve">j, a także dezynfekowania </w:t>
      </w:r>
      <w:r>
        <w:t>toalet i powierzchni dotykowych: poręczy, klamek, włączników światła, uchwytów, krzeseł i powierzchni płaskich, w tym blatów w salach i pomieszczeniach do spożywania posiłków, a takż</w:t>
      </w:r>
      <w:r w:rsidR="00B91C75">
        <w:t>e klawiatur komputerowych</w:t>
      </w:r>
      <w:r>
        <w:t>.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Przeprowadzając dezynfekcję, należy ściśle przestrzegać zaleceń producenta znajdujących się na opakowaniu środka do dezynfekcji. Ważne jest ścisłe przestrzeganie czasu niezbędnego do wywietrzenia dezynfekowanych pomieszczeń i przedmiotów, tak, aby uczniowie i pracownicy szkoły nie byli narażeni na wdychanie oparów środków służących do dezynfekcji.</w:t>
      </w:r>
    </w:p>
    <w:p w:rsidR="008B4242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 xml:space="preserve">Pracownicy szkoły </w:t>
      </w:r>
      <w:r w:rsidR="008B4242">
        <w:t>zobowiązani są do regularnego my</w:t>
      </w:r>
      <w:r w:rsidR="00D00B17">
        <w:t>cia</w:t>
      </w:r>
      <w:r w:rsidR="008B4242">
        <w:t xml:space="preserve"> rąk</w:t>
      </w:r>
      <w:r>
        <w:t xml:space="preserve"> wodą z mydłem</w:t>
      </w:r>
      <w:r w:rsidR="008B4242">
        <w:t xml:space="preserve"> oraz do </w:t>
      </w:r>
      <w:r w:rsidR="00D00B17">
        <w:t xml:space="preserve">ich </w:t>
      </w:r>
      <w:r w:rsidR="008B4242">
        <w:t>dezynfekcji.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W szkole nie ma obowiązku zakrywania ust i nosa – zarówno przez uczniów, jak i nauczycieli. Nie ma jednak przeszkód, aby korzystać z takiej formy zabezpieczenia.</w:t>
      </w:r>
    </w:p>
    <w:p w:rsidR="00884F6E" w:rsidRDefault="008B4242" w:rsidP="00866400">
      <w:pPr>
        <w:numPr>
          <w:ilvl w:val="0"/>
          <w:numId w:val="12"/>
        </w:numPr>
        <w:spacing w:line="276" w:lineRule="auto"/>
        <w:jc w:val="both"/>
      </w:pPr>
      <w:r>
        <w:t>W p</w:t>
      </w:r>
      <w:r w:rsidR="00884F6E">
        <w:t>omieszczeniach higieniczno-sanitarnych znajd</w:t>
      </w:r>
      <w:r>
        <w:t>ują</w:t>
      </w:r>
      <w:r w:rsidR="00884F6E">
        <w:t xml:space="preserve"> się plakaty z zasadami prawidłowego mycia rąk, a przy dozownikach z płynem do dezynfekcji rąk – instrukcje.</w:t>
      </w:r>
    </w:p>
    <w:p w:rsidR="00884F6E" w:rsidRDefault="00884F6E" w:rsidP="00866400">
      <w:pPr>
        <w:numPr>
          <w:ilvl w:val="0"/>
          <w:numId w:val="12"/>
        </w:numPr>
        <w:spacing w:line="276" w:lineRule="auto"/>
        <w:jc w:val="both"/>
      </w:pPr>
      <w:r>
        <w:t>Pracownicy z objawami choroby obowiązani są skorzystać z opieki medycznej i powinni unikać przychodzenia do pracy.</w:t>
      </w:r>
    </w:p>
    <w:p w:rsidR="00884F6E" w:rsidRDefault="00884F6E" w:rsidP="00866400">
      <w:pPr>
        <w:numPr>
          <w:ilvl w:val="0"/>
          <w:numId w:val="12"/>
        </w:numPr>
        <w:spacing w:after="150" w:line="276" w:lineRule="auto"/>
        <w:ind w:left="357" w:hanging="357"/>
        <w:jc w:val="both"/>
      </w:pPr>
      <w:r>
        <w:t>Wszyscy pracownicy szkoły muszą być zaopatrzeni w indywidualne środki ochrony osobistej – jednorazowe rękawiczki, osłonę na usta i</w:t>
      </w:r>
      <w:r w:rsidR="00950FB7">
        <w:t xml:space="preserve"> nos, a także są zobowiązani do </w:t>
      </w:r>
      <w:r>
        <w:t xml:space="preserve">korzystania z nich w razie potrzeby. </w:t>
      </w:r>
    </w:p>
    <w:p w:rsidR="00950FB7" w:rsidRDefault="00950FB7" w:rsidP="00866400">
      <w:pPr>
        <w:spacing w:after="150" w:line="276" w:lineRule="auto"/>
        <w:ind w:left="357"/>
        <w:jc w:val="both"/>
      </w:pPr>
    </w:p>
    <w:p w:rsidR="00884F6E" w:rsidRDefault="00884F6E" w:rsidP="00866400">
      <w:pPr>
        <w:spacing w:after="150" w:line="276" w:lineRule="auto"/>
        <w:rPr>
          <w:b/>
        </w:rPr>
      </w:pPr>
      <w:r>
        <w:rPr>
          <w:b/>
        </w:rPr>
        <w:t>Kontakt z osobami trzecimi</w:t>
      </w:r>
    </w:p>
    <w:p w:rsidR="00884F6E" w:rsidRDefault="00884F6E" w:rsidP="00866400">
      <w:pPr>
        <w:numPr>
          <w:ilvl w:val="0"/>
          <w:numId w:val="13"/>
        </w:numPr>
        <w:spacing w:line="276" w:lineRule="auto"/>
        <w:ind w:left="357" w:hanging="357"/>
        <w:jc w:val="both"/>
      </w:pPr>
      <w:r>
        <w:t>Do odwołania należy ograniczyć bezpośredni kontakt z osobami trzecimi do niezbędnego minimum.</w:t>
      </w:r>
    </w:p>
    <w:p w:rsidR="00884F6E" w:rsidRDefault="00884F6E" w:rsidP="00866400">
      <w:pPr>
        <w:numPr>
          <w:ilvl w:val="0"/>
          <w:numId w:val="13"/>
        </w:numPr>
        <w:spacing w:line="276" w:lineRule="auto"/>
        <w:ind w:left="357" w:hanging="357"/>
        <w:jc w:val="both"/>
      </w:pPr>
      <w:r>
        <w:t>W przypadku konieczności bezpośredniego kontaktu z osobą trzecią</w:t>
      </w:r>
      <w:r w:rsidR="005D07AE">
        <w:t>,</w:t>
      </w:r>
      <w:r>
        <w:t xml:space="preserve"> pracownik szkoły powinien pamiętać o konieczności zachowania, w </w:t>
      </w:r>
      <w:r w:rsidR="00950FB7">
        <w:t>miarę możliwości, odległości co </w:t>
      </w:r>
      <w:r>
        <w:t xml:space="preserve">najmniej 2 m, a także o skorzystaniu ze środków ochrony osobistej – rękawiczek oraz </w:t>
      </w:r>
      <w:r>
        <w:lastRenderedPageBreak/>
        <w:t>maseczki ochronnej lub przyłbicy. Osoby trzecie nie powinny mieć bezpośredniego kontaktu z uczniami.</w:t>
      </w:r>
    </w:p>
    <w:p w:rsidR="00884F6E" w:rsidRDefault="00884F6E" w:rsidP="00866400">
      <w:pPr>
        <w:numPr>
          <w:ilvl w:val="0"/>
          <w:numId w:val="13"/>
        </w:numPr>
        <w:spacing w:line="276" w:lineRule="auto"/>
        <w:ind w:left="357" w:hanging="357"/>
        <w:jc w:val="both"/>
      </w:pPr>
      <w:r>
        <w:t>Przebywanie osób spoza szkoły w budynku może mieć miejsce wyłącznie w wyzna</w:t>
      </w:r>
      <w:r w:rsidR="008B4242">
        <w:t xml:space="preserve">czonym do tego obszarze </w:t>
      </w:r>
      <w:r>
        <w:t>pod warunkiem korzystania ze środków ochrony osobistej (dezynfekcja rąk lub rękawiczki, osłona ust i nosa).</w:t>
      </w:r>
    </w:p>
    <w:p w:rsidR="00884F6E" w:rsidRDefault="00884F6E" w:rsidP="00866400">
      <w:pPr>
        <w:numPr>
          <w:ilvl w:val="0"/>
          <w:numId w:val="13"/>
        </w:numPr>
        <w:spacing w:after="150" w:line="276" w:lineRule="auto"/>
        <w:ind w:left="357" w:hanging="357"/>
        <w:jc w:val="both"/>
      </w:pPr>
      <w:r>
        <w:t>Po każdym kontakcie z osobami trz</w:t>
      </w:r>
      <w:r w:rsidR="008B4242">
        <w:t xml:space="preserve">ecimi należy dezynfekować ręce. </w:t>
      </w:r>
      <w:r>
        <w:t>W przypadku stosowania rękawiczek powinny być one często zmieniane. Należy unikać dotykania twarzy i oczu w trakcie noszenia rękawiczek.</w:t>
      </w:r>
    </w:p>
    <w:p w:rsidR="00884F6E" w:rsidRDefault="00884F6E" w:rsidP="00866400">
      <w:pPr>
        <w:spacing w:after="150" w:line="276" w:lineRule="auto"/>
        <w:ind w:left="357"/>
        <w:jc w:val="both"/>
      </w:pPr>
    </w:p>
    <w:p w:rsidR="00884F6E" w:rsidRDefault="00884F6E" w:rsidP="00866400">
      <w:pPr>
        <w:numPr>
          <w:ilvl w:val="0"/>
          <w:numId w:val="15"/>
        </w:numPr>
        <w:spacing w:after="150" w:line="276" w:lineRule="auto"/>
        <w:rPr>
          <w:b/>
        </w:rPr>
      </w:pPr>
      <w:r>
        <w:rPr>
          <w:b/>
        </w:rPr>
        <w:t>Pozostałe regulacje</w:t>
      </w:r>
    </w:p>
    <w:p w:rsidR="008B4242" w:rsidRDefault="008B4242" w:rsidP="00866400">
      <w:pPr>
        <w:numPr>
          <w:ilvl w:val="0"/>
          <w:numId w:val="14"/>
        </w:numPr>
        <w:spacing w:line="276" w:lineRule="auto"/>
        <w:jc w:val="both"/>
      </w:pPr>
      <w:r>
        <w:t xml:space="preserve">Przy wejściu do budynku zostają wywieszone plakaty zawierające numery telefonów do stacji sanitarno-epidemiologicznej, do oddziału zakaźnego oraz informacja </w:t>
      </w:r>
      <w:r w:rsidR="00324DFF">
        <w:t xml:space="preserve">o tym jak zapobiegać zakażeniu covid-19. </w:t>
      </w:r>
    </w:p>
    <w:p w:rsidR="00884F6E" w:rsidRDefault="00884F6E" w:rsidP="00866400">
      <w:pPr>
        <w:numPr>
          <w:ilvl w:val="0"/>
          <w:numId w:val="14"/>
        </w:numPr>
        <w:spacing w:after="150" w:line="276" w:lineRule="auto"/>
        <w:ind w:left="357" w:hanging="357"/>
        <w:jc w:val="both"/>
      </w:pPr>
      <w:r>
        <w:t xml:space="preserve">Z treścią niniejszej procedury zaznajamia się pracowników szkoły, rodziców i </w:t>
      </w:r>
      <w:r w:rsidR="00950FB7">
        <w:t>uczniów poprz</w:t>
      </w:r>
      <w:r w:rsidR="000036FE">
        <w:t>ez dziennik elektroniczny i stronę internetową szkoły</w:t>
      </w:r>
      <w:r w:rsidR="00950FB7">
        <w:t xml:space="preserve"> . </w:t>
      </w:r>
    </w:p>
    <w:p w:rsidR="00884F6E" w:rsidRDefault="00884F6E" w:rsidP="00866400">
      <w:pPr>
        <w:tabs>
          <w:tab w:val="left" w:pos="3990"/>
        </w:tabs>
        <w:spacing w:line="276" w:lineRule="auto"/>
        <w:jc w:val="both"/>
        <w:rPr>
          <w:i/>
          <w:sz w:val="22"/>
          <w:vertAlign w:val="superscript"/>
        </w:rPr>
      </w:pPr>
    </w:p>
    <w:p w:rsidR="00E15F17" w:rsidRDefault="00E15F17" w:rsidP="00866400">
      <w:pPr>
        <w:tabs>
          <w:tab w:val="left" w:pos="3990"/>
        </w:tabs>
        <w:spacing w:line="276" w:lineRule="auto"/>
        <w:jc w:val="both"/>
        <w:rPr>
          <w:sz w:val="22"/>
        </w:rPr>
      </w:pPr>
    </w:p>
    <w:p w:rsidR="00E15F17" w:rsidRPr="00E15F17" w:rsidRDefault="00E15F17" w:rsidP="00866400">
      <w:pPr>
        <w:tabs>
          <w:tab w:val="left" w:pos="3990"/>
        </w:tabs>
        <w:spacing w:line="276" w:lineRule="auto"/>
        <w:jc w:val="both"/>
        <w:rPr>
          <w:sz w:val="22"/>
        </w:rPr>
      </w:pPr>
      <w:r w:rsidRPr="00E15F17">
        <w:rPr>
          <w:sz w:val="22"/>
        </w:rPr>
        <w:t xml:space="preserve">Procedura wchodzi w życie z dniem 25 maja 2020 r. </w:t>
      </w:r>
    </w:p>
    <w:p w:rsidR="00A2507B" w:rsidRDefault="00A2507B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E15F17" w:rsidRDefault="00E15F17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E15F17" w:rsidRDefault="00E15F17" w:rsidP="00866400">
      <w:pPr>
        <w:tabs>
          <w:tab w:val="left" w:pos="3990"/>
        </w:tabs>
        <w:spacing w:line="276" w:lineRule="auto"/>
        <w:jc w:val="right"/>
        <w:rPr>
          <w:i/>
          <w:sz w:val="22"/>
          <w:vertAlign w:val="superscript"/>
        </w:rPr>
      </w:pPr>
    </w:p>
    <w:p w:rsidR="00DA0524" w:rsidRPr="00B91C75" w:rsidRDefault="00DA0524" w:rsidP="00084A42">
      <w:pPr>
        <w:tabs>
          <w:tab w:val="left" w:pos="3990"/>
        </w:tabs>
        <w:spacing w:line="276" w:lineRule="auto"/>
        <w:jc w:val="center"/>
        <w:rPr>
          <w:i/>
          <w:vertAlign w:val="superscript"/>
        </w:rPr>
      </w:pPr>
    </w:p>
    <w:sectPr w:rsidR="00DA0524" w:rsidRPr="00B91C75" w:rsidSect="00A33DC4">
      <w:headerReference w:type="default" r:id="rId9"/>
      <w:footerReference w:type="default" r:id="rId10"/>
      <w:pgSz w:w="11906" w:h="16838" w:code="9"/>
      <w:pgMar w:top="862" w:right="1418" w:bottom="238" w:left="1418" w:header="36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C5" w:rsidRDefault="00C332C5" w:rsidP="005C00CD">
      <w:r>
        <w:separator/>
      </w:r>
    </w:p>
  </w:endnote>
  <w:endnote w:type="continuationSeparator" w:id="0">
    <w:p w:rsidR="00C332C5" w:rsidRDefault="00C332C5" w:rsidP="005C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FE" w:rsidRDefault="000036FE">
    <w:pPr>
      <w:pStyle w:val="Stopka"/>
    </w:pPr>
  </w:p>
  <w:p w:rsidR="005C00CD" w:rsidRPr="008459DE" w:rsidRDefault="005C00CD" w:rsidP="00A970D2">
    <w:pPr>
      <w:tabs>
        <w:tab w:val="left" w:pos="1905"/>
      </w:tabs>
      <w:rPr>
        <w:sz w:val="20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C5" w:rsidRDefault="00C332C5" w:rsidP="005C00CD">
      <w:r>
        <w:separator/>
      </w:r>
    </w:p>
  </w:footnote>
  <w:footnote w:type="continuationSeparator" w:id="0">
    <w:p w:rsidR="00C332C5" w:rsidRDefault="00C332C5" w:rsidP="005C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FE" w:rsidRDefault="000036FE">
    <w:pPr>
      <w:pStyle w:val="Nagwek"/>
    </w:pPr>
  </w:p>
  <w:p w:rsidR="00BF5465" w:rsidRPr="00B84048" w:rsidRDefault="00BF5465" w:rsidP="00BF5465">
    <w:pPr>
      <w:pStyle w:val="Tytu"/>
      <w:rPr>
        <w:b w:val="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F9"/>
    <w:multiLevelType w:val="multilevel"/>
    <w:tmpl w:val="2E1A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95D"/>
    <w:multiLevelType w:val="multilevel"/>
    <w:tmpl w:val="DC08A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E49B6"/>
    <w:multiLevelType w:val="hybridMultilevel"/>
    <w:tmpl w:val="1F90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7779"/>
    <w:multiLevelType w:val="hybridMultilevel"/>
    <w:tmpl w:val="3CF6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D07"/>
    <w:multiLevelType w:val="hybridMultilevel"/>
    <w:tmpl w:val="7CE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88E"/>
    <w:multiLevelType w:val="hybridMultilevel"/>
    <w:tmpl w:val="2EAE5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5CF"/>
    <w:multiLevelType w:val="hybridMultilevel"/>
    <w:tmpl w:val="DD6297C0"/>
    <w:lvl w:ilvl="0" w:tplc="4AB68FF6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241CB"/>
    <w:multiLevelType w:val="hybridMultilevel"/>
    <w:tmpl w:val="3BC8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075"/>
    <w:multiLevelType w:val="multilevel"/>
    <w:tmpl w:val="90C43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42C53"/>
    <w:multiLevelType w:val="hybridMultilevel"/>
    <w:tmpl w:val="DAAC9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14107"/>
    <w:multiLevelType w:val="multilevel"/>
    <w:tmpl w:val="E9E48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56EEE"/>
    <w:multiLevelType w:val="multilevel"/>
    <w:tmpl w:val="EED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341052"/>
    <w:multiLevelType w:val="hybridMultilevel"/>
    <w:tmpl w:val="D19AB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232A3"/>
    <w:multiLevelType w:val="multilevel"/>
    <w:tmpl w:val="921A6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B1437C"/>
    <w:multiLevelType w:val="multilevel"/>
    <w:tmpl w:val="689EF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E0AD3"/>
    <w:multiLevelType w:val="hybridMultilevel"/>
    <w:tmpl w:val="8DDA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30563"/>
    <w:multiLevelType w:val="hybridMultilevel"/>
    <w:tmpl w:val="4F50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2"/>
    <w:rsid w:val="00000B02"/>
    <w:rsid w:val="00000EAB"/>
    <w:rsid w:val="000036FE"/>
    <w:rsid w:val="000041F6"/>
    <w:rsid w:val="00013726"/>
    <w:rsid w:val="00013B6E"/>
    <w:rsid w:val="0003341A"/>
    <w:rsid w:val="000335CF"/>
    <w:rsid w:val="00036825"/>
    <w:rsid w:val="00050805"/>
    <w:rsid w:val="0006297C"/>
    <w:rsid w:val="000703D2"/>
    <w:rsid w:val="00084A42"/>
    <w:rsid w:val="000A2DAF"/>
    <w:rsid w:val="000A31DA"/>
    <w:rsid w:val="000B090D"/>
    <w:rsid w:val="000B7BDF"/>
    <w:rsid w:val="000C5C4B"/>
    <w:rsid w:val="000E01F4"/>
    <w:rsid w:val="000F10C6"/>
    <w:rsid w:val="000F2174"/>
    <w:rsid w:val="000F4301"/>
    <w:rsid w:val="000F4525"/>
    <w:rsid w:val="000F60B8"/>
    <w:rsid w:val="000F79E7"/>
    <w:rsid w:val="001143B4"/>
    <w:rsid w:val="00114466"/>
    <w:rsid w:val="00114C3B"/>
    <w:rsid w:val="00115287"/>
    <w:rsid w:val="001215BE"/>
    <w:rsid w:val="00123373"/>
    <w:rsid w:val="00123915"/>
    <w:rsid w:val="001254EA"/>
    <w:rsid w:val="0012654B"/>
    <w:rsid w:val="00127E7F"/>
    <w:rsid w:val="001315EA"/>
    <w:rsid w:val="001339EA"/>
    <w:rsid w:val="001340CF"/>
    <w:rsid w:val="00136AA9"/>
    <w:rsid w:val="00137650"/>
    <w:rsid w:val="00150642"/>
    <w:rsid w:val="001537D6"/>
    <w:rsid w:val="00166991"/>
    <w:rsid w:val="001703A1"/>
    <w:rsid w:val="001734F6"/>
    <w:rsid w:val="00173A84"/>
    <w:rsid w:val="00182F75"/>
    <w:rsid w:val="001836DD"/>
    <w:rsid w:val="001A4DCF"/>
    <w:rsid w:val="001C4BB8"/>
    <w:rsid w:val="001C7E68"/>
    <w:rsid w:val="001E013E"/>
    <w:rsid w:val="001E0AE6"/>
    <w:rsid w:val="001F371C"/>
    <w:rsid w:val="00213A63"/>
    <w:rsid w:val="00216880"/>
    <w:rsid w:val="00221DBA"/>
    <w:rsid w:val="00244358"/>
    <w:rsid w:val="0025416F"/>
    <w:rsid w:val="00270258"/>
    <w:rsid w:val="00270CB5"/>
    <w:rsid w:val="00272C2A"/>
    <w:rsid w:val="002A1AE1"/>
    <w:rsid w:val="002B5282"/>
    <w:rsid w:val="002C1941"/>
    <w:rsid w:val="002D065A"/>
    <w:rsid w:val="002D0788"/>
    <w:rsid w:val="002D4691"/>
    <w:rsid w:val="002D67D0"/>
    <w:rsid w:val="002F0A69"/>
    <w:rsid w:val="00303B27"/>
    <w:rsid w:val="00306529"/>
    <w:rsid w:val="003070C2"/>
    <w:rsid w:val="003076E7"/>
    <w:rsid w:val="0031413B"/>
    <w:rsid w:val="00324DFF"/>
    <w:rsid w:val="003272B6"/>
    <w:rsid w:val="003346D2"/>
    <w:rsid w:val="003359AF"/>
    <w:rsid w:val="00346AD0"/>
    <w:rsid w:val="0036252F"/>
    <w:rsid w:val="003765AB"/>
    <w:rsid w:val="0037701C"/>
    <w:rsid w:val="0039139B"/>
    <w:rsid w:val="00392361"/>
    <w:rsid w:val="0039253D"/>
    <w:rsid w:val="00392A17"/>
    <w:rsid w:val="00394AC1"/>
    <w:rsid w:val="0039584A"/>
    <w:rsid w:val="00397A17"/>
    <w:rsid w:val="003B066B"/>
    <w:rsid w:val="003B4CC9"/>
    <w:rsid w:val="003C50DE"/>
    <w:rsid w:val="003D5FF7"/>
    <w:rsid w:val="003D619B"/>
    <w:rsid w:val="003E7133"/>
    <w:rsid w:val="003F1A78"/>
    <w:rsid w:val="00414282"/>
    <w:rsid w:val="00414FA3"/>
    <w:rsid w:val="00416BC7"/>
    <w:rsid w:val="00422385"/>
    <w:rsid w:val="00423A10"/>
    <w:rsid w:val="0042659A"/>
    <w:rsid w:val="00441701"/>
    <w:rsid w:val="004425AB"/>
    <w:rsid w:val="00445A70"/>
    <w:rsid w:val="00447DF5"/>
    <w:rsid w:val="004541E2"/>
    <w:rsid w:val="00464E59"/>
    <w:rsid w:val="004657B8"/>
    <w:rsid w:val="00467E1F"/>
    <w:rsid w:val="00486AD8"/>
    <w:rsid w:val="00496826"/>
    <w:rsid w:val="004A0F60"/>
    <w:rsid w:val="004B056E"/>
    <w:rsid w:val="004B59CF"/>
    <w:rsid w:val="004C688E"/>
    <w:rsid w:val="004E14D6"/>
    <w:rsid w:val="004E323F"/>
    <w:rsid w:val="004E41C4"/>
    <w:rsid w:val="004F30D7"/>
    <w:rsid w:val="004F572B"/>
    <w:rsid w:val="00500A52"/>
    <w:rsid w:val="005025AB"/>
    <w:rsid w:val="0051123B"/>
    <w:rsid w:val="00516FF2"/>
    <w:rsid w:val="00517EBE"/>
    <w:rsid w:val="00526A57"/>
    <w:rsid w:val="0053056E"/>
    <w:rsid w:val="00533BE0"/>
    <w:rsid w:val="005368F5"/>
    <w:rsid w:val="005423E1"/>
    <w:rsid w:val="00546C64"/>
    <w:rsid w:val="0055557D"/>
    <w:rsid w:val="00556D02"/>
    <w:rsid w:val="00563558"/>
    <w:rsid w:val="005768EC"/>
    <w:rsid w:val="00576A42"/>
    <w:rsid w:val="00584E79"/>
    <w:rsid w:val="005856A7"/>
    <w:rsid w:val="00591A55"/>
    <w:rsid w:val="00597C38"/>
    <w:rsid w:val="005A17AE"/>
    <w:rsid w:val="005A38D9"/>
    <w:rsid w:val="005A4956"/>
    <w:rsid w:val="005B2AD6"/>
    <w:rsid w:val="005B3E66"/>
    <w:rsid w:val="005C00CD"/>
    <w:rsid w:val="005D0011"/>
    <w:rsid w:val="005D07AE"/>
    <w:rsid w:val="005D188A"/>
    <w:rsid w:val="005D1F85"/>
    <w:rsid w:val="005D4137"/>
    <w:rsid w:val="005E0AB8"/>
    <w:rsid w:val="005F0421"/>
    <w:rsid w:val="005F33D5"/>
    <w:rsid w:val="006031AF"/>
    <w:rsid w:val="00605FE6"/>
    <w:rsid w:val="00612C84"/>
    <w:rsid w:val="0061672F"/>
    <w:rsid w:val="00624024"/>
    <w:rsid w:val="006278DC"/>
    <w:rsid w:val="00653104"/>
    <w:rsid w:val="006547C6"/>
    <w:rsid w:val="00656EAC"/>
    <w:rsid w:val="006705A7"/>
    <w:rsid w:val="006924C1"/>
    <w:rsid w:val="00694B50"/>
    <w:rsid w:val="00696280"/>
    <w:rsid w:val="006A1D3D"/>
    <w:rsid w:val="006A5EA3"/>
    <w:rsid w:val="006B75C3"/>
    <w:rsid w:val="006C58C1"/>
    <w:rsid w:val="006D220B"/>
    <w:rsid w:val="006D2679"/>
    <w:rsid w:val="006D4450"/>
    <w:rsid w:val="006D6BD4"/>
    <w:rsid w:val="006E389C"/>
    <w:rsid w:val="006F4444"/>
    <w:rsid w:val="006F5933"/>
    <w:rsid w:val="006F60FD"/>
    <w:rsid w:val="006F75BA"/>
    <w:rsid w:val="007009BC"/>
    <w:rsid w:val="007127F7"/>
    <w:rsid w:val="00721314"/>
    <w:rsid w:val="00721CC8"/>
    <w:rsid w:val="00731A9E"/>
    <w:rsid w:val="00733784"/>
    <w:rsid w:val="007405E9"/>
    <w:rsid w:val="00747534"/>
    <w:rsid w:val="00755667"/>
    <w:rsid w:val="007630D6"/>
    <w:rsid w:val="00765BB0"/>
    <w:rsid w:val="0076675F"/>
    <w:rsid w:val="007749CD"/>
    <w:rsid w:val="00777399"/>
    <w:rsid w:val="0078060D"/>
    <w:rsid w:val="00787898"/>
    <w:rsid w:val="00791734"/>
    <w:rsid w:val="007961AD"/>
    <w:rsid w:val="007A5FDE"/>
    <w:rsid w:val="007C5AA3"/>
    <w:rsid w:val="007C766B"/>
    <w:rsid w:val="007D6DC3"/>
    <w:rsid w:val="007F7854"/>
    <w:rsid w:val="00802C4D"/>
    <w:rsid w:val="00810765"/>
    <w:rsid w:val="0083696A"/>
    <w:rsid w:val="008423AB"/>
    <w:rsid w:val="00842558"/>
    <w:rsid w:val="008443CD"/>
    <w:rsid w:val="008453A6"/>
    <w:rsid w:val="008459DE"/>
    <w:rsid w:val="00866400"/>
    <w:rsid w:val="00870213"/>
    <w:rsid w:val="00871E30"/>
    <w:rsid w:val="0087652B"/>
    <w:rsid w:val="008778E3"/>
    <w:rsid w:val="00884F6E"/>
    <w:rsid w:val="0089776E"/>
    <w:rsid w:val="008A0842"/>
    <w:rsid w:val="008A6D41"/>
    <w:rsid w:val="008B3D10"/>
    <w:rsid w:val="008B4242"/>
    <w:rsid w:val="008B4CEE"/>
    <w:rsid w:val="008B6D4F"/>
    <w:rsid w:val="008C1A91"/>
    <w:rsid w:val="008D350A"/>
    <w:rsid w:val="008F0144"/>
    <w:rsid w:val="008F1299"/>
    <w:rsid w:val="008F29E4"/>
    <w:rsid w:val="008F2EC6"/>
    <w:rsid w:val="008F449A"/>
    <w:rsid w:val="008F5050"/>
    <w:rsid w:val="00902E59"/>
    <w:rsid w:val="00903DD4"/>
    <w:rsid w:val="00910A93"/>
    <w:rsid w:val="00911B85"/>
    <w:rsid w:val="0091645C"/>
    <w:rsid w:val="00924C0B"/>
    <w:rsid w:val="009459F6"/>
    <w:rsid w:val="00950FB7"/>
    <w:rsid w:val="00950FB9"/>
    <w:rsid w:val="009560A8"/>
    <w:rsid w:val="00965309"/>
    <w:rsid w:val="009776ED"/>
    <w:rsid w:val="00984BFC"/>
    <w:rsid w:val="00996E41"/>
    <w:rsid w:val="009A6370"/>
    <w:rsid w:val="009B12BB"/>
    <w:rsid w:val="009B2617"/>
    <w:rsid w:val="009B2D61"/>
    <w:rsid w:val="009C1912"/>
    <w:rsid w:val="009C448B"/>
    <w:rsid w:val="009D34C3"/>
    <w:rsid w:val="009E1672"/>
    <w:rsid w:val="009E45A4"/>
    <w:rsid w:val="009F57C1"/>
    <w:rsid w:val="00A048C9"/>
    <w:rsid w:val="00A132E0"/>
    <w:rsid w:val="00A2366C"/>
    <w:rsid w:val="00A2507B"/>
    <w:rsid w:val="00A30FB2"/>
    <w:rsid w:val="00A33DC4"/>
    <w:rsid w:val="00A37117"/>
    <w:rsid w:val="00A4324A"/>
    <w:rsid w:val="00A43A21"/>
    <w:rsid w:val="00A46399"/>
    <w:rsid w:val="00A519B4"/>
    <w:rsid w:val="00A5621B"/>
    <w:rsid w:val="00A644BF"/>
    <w:rsid w:val="00A70EDA"/>
    <w:rsid w:val="00A72095"/>
    <w:rsid w:val="00A835B2"/>
    <w:rsid w:val="00A87FBB"/>
    <w:rsid w:val="00A970D2"/>
    <w:rsid w:val="00AA3CDA"/>
    <w:rsid w:val="00AA4E70"/>
    <w:rsid w:val="00AC3AFE"/>
    <w:rsid w:val="00AD755B"/>
    <w:rsid w:val="00AF5F9B"/>
    <w:rsid w:val="00B027AA"/>
    <w:rsid w:val="00B0344D"/>
    <w:rsid w:val="00B04A12"/>
    <w:rsid w:val="00B10A76"/>
    <w:rsid w:val="00B218E2"/>
    <w:rsid w:val="00B22EDE"/>
    <w:rsid w:val="00B260C4"/>
    <w:rsid w:val="00B33C5C"/>
    <w:rsid w:val="00B35BA4"/>
    <w:rsid w:val="00B42D6C"/>
    <w:rsid w:val="00B461D5"/>
    <w:rsid w:val="00B5055F"/>
    <w:rsid w:val="00B51CBF"/>
    <w:rsid w:val="00B55D54"/>
    <w:rsid w:val="00B571C0"/>
    <w:rsid w:val="00B651A9"/>
    <w:rsid w:val="00B66AE4"/>
    <w:rsid w:val="00B70E53"/>
    <w:rsid w:val="00B84048"/>
    <w:rsid w:val="00B90C48"/>
    <w:rsid w:val="00B91C75"/>
    <w:rsid w:val="00B92350"/>
    <w:rsid w:val="00B92EC3"/>
    <w:rsid w:val="00B96CDA"/>
    <w:rsid w:val="00B97C6C"/>
    <w:rsid w:val="00BA1D9C"/>
    <w:rsid w:val="00BA4197"/>
    <w:rsid w:val="00BA5DD6"/>
    <w:rsid w:val="00BB5774"/>
    <w:rsid w:val="00BB652C"/>
    <w:rsid w:val="00BB727A"/>
    <w:rsid w:val="00BC576D"/>
    <w:rsid w:val="00BD6958"/>
    <w:rsid w:val="00BE1DCE"/>
    <w:rsid w:val="00BE2664"/>
    <w:rsid w:val="00BE2738"/>
    <w:rsid w:val="00BE2E92"/>
    <w:rsid w:val="00BE581F"/>
    <w:rsid w:val="00BF2CFC"/>
    <w:rsid w:val="00BF43D0"/>
    <w:rsid w:val="00BF5465"/>
    <w:rsid w:val="00C11FD8"/>
    <w:rsid w:val="00C15C89"/>
    <w:rsid w:val="00C16F31"/>
    <w:rsid w:val="00C23AD1"/>
    <w:rsid w:val="00C257AF"/>
    <w:rsid w:val="00C30F87"/>
    <w:rsid w:val="00C32F10"/>
    <w:rsid w:val="00C332C5"/>
    <w:rsid w:val="00C36CB2"/>
    <w:rsid w:val="00C51179"/>
    <w:rsid w:val="00C5254B"/>
    <w:rsid w:val="00C565A1"/>
    <w:rsid w:val="00C65A9C"/>
    <w:rsid w:val="00C76332"/>
    <w:rsid w:val="00C80768"/>
    <w:rsid w:val="00C83859"/>
    <w:rsid w:val="00C868A6"/>
    <w:rsid w:val="00C915AE"/>
    <w:rsid w:val="00C92FBF"/>
    <w:rsid w:val="00C93BBD"/>
    <w:rsid w:val="00CA2E7B"/>
    <w:rsid w:val="00CA49EF"/>
    <w:rsid w:val="00CA6D92"/>
    <w:rsid w:val="00CB5755"/>
    <w:rsid w:val="00CB7989"/>
    <w:rsid w:val="00CC5043"/>
    <w:rsid w:val="00CC5960"/>
    <w:rsid w:val="00CD179D"/>
    <w:rsid w:val="00CD3ABE"/>
    <w:rsid w:val="00CD5E4B"/>
    <w:rsid w:val="00CE0643"/>
    <w:rsid w:val="00CE1BC3"/>
    <w:rsid w:val="00CF10B1"/>
    <w:rsid w:val="00CF3882"/>
    <w:rsid w:val="00CF57B3"/>
    <w:rsid w:val="00D00B17"/>
    <w:rsid w:val="00D037E3"/>
    <w:rsid w:val="00D108C7"/>
    <w:rsid w:val="00D111DB"/>
    <w:rsid w:val="00D12029"/>
    <w:rsid w:val="00D145ED"/>
    <w:rsid w:val="00D179FB"/>
    <w:rsid w:val="00D34892"/>
    <w:rsid w:val="00D35EE4"/>
    <w:rsid w:val="00D404B4"/>
    <w:rsid w:val="00D4124D"/>
    <w:rsid w:val="00D46AB3"/>
    <w:rsid w:val="00D46E5D"/>
    <w:rsid w:val="00D52C2C"/>
    <w:rsid w:val="00D54178"/>
    <w:rsid w:val="00D60B9B"/>
    <w:rsid w:val="00D67301"/>
    <w:rsid w:val="00D72939"/>
    <w:rsid w:val="00D7590E"/>
    <w:rsid w:val="00D92E4D"/>
    <w:rsid w:val="00DA0524"/>
    <w:rsid w:val="00DC217C"/>
    <w:rsid w:val="00DD5273"/>
    <w:rsid w:val="00E03D1E"/>
    <w:rsid w:val="00E040C1"/>
    <w:rsid w:val="00E1519E"/>
    <w:rsid w:val="00E15F17"/>
    <w:rsid w:val="00E22812"/>
    <w:rsid w:val="00E30B56"/>
    <w:rsid w:val="00E35CFA"/>
    <w:rsid w:val="00E42716"/>
    <w:rsid w:val="00E47FF2"/>
    <w:rsid w:val="00E50BF5"/>
    <w:rsid w:val="00E67472"/>
    <w:rsid w:val="00E74C0F"/>
    <w:rsid w:val="00E76330"/>
    <w:rsid w:val="00E8293B"/>
    <w:rsid w:val="00E83224"/>
    <w:rsid w:val="00E832D5"/>
    <w:rsid w:val="00E83352"/>
    <w:rsid w:val="00E84458"/>
    <w:rsid w:val="00E871D1"/>
    <w:rsid w:val="00E94819"/>
    <w:rsid w:val="00EA4D26"/>
    <w:rsid w:val="00EB7B1D"/>
    <w:rsid w:val="00F01195"/>
    <w:rsid w:val="00F11200"/>
    <w:rsid w:val="00F14D97"/>
    <w:rsid w:val="00F2745C"/>
    <w:rsid w:val="00F44012"/>
    <w:rsid w:val="00F44829"/>
    <w:rsid w:val="00F54591"/>
    <w:rsid w:val="00F5542C"/>
    <w:rsid w:val="00F64BA3"/>
    <w:rsid w:val="00F666F9"/>
    <w:rsid w:val="00F7132A"/>
    <w:rsid w:val="00F77B81"/>
    <w:rsid w:val="00F83353"/>
    <w:rsid w:val="00F8405B"/>
    <w:rsid w:val="00F86A32"/>
    <w:rsid w:val="00F935E1"/>
    <w:rsid w:val="00F93F00"/>
    <w:rsid w:val="00F94B40"/>
    <w:rsid w:val="00F95B9A"/>
    <w:rsid w:val="00FA0D1A"/>
    <w:rsid w:val="00FB1236"/>
    <w:rsid w:val="00FB5261"/>
    <w:rsid w:val="00FB5695"/>
    <w:rsid w:val="00FC2138"/>
    <w:rsid w:val="00FD2B71"/>
    <w:rsid w:val="00FD43CD"/>
    <w:rsid w:val="00FE2797"/>
    <w:rsid w:val="00FE297C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A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Courier New" w:hAnsi="Courier New" w:cs="Courier New"/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Bezodstpw">
    <w:name w:val="No Spacing"/>
    <w:uiPriority w:val="1"/>
    <w:qFormat/>
    <w:rsid w:val="008A084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8F5050"/>
  </w:style>
  <w:style w:type="character" w:styleId="Uwydatnienie">
    <w:name w:val="Emphasis"/>
    <w:uiPriority w:val="20"/>
    <w:qFormat/>
    <w:rsid w:val="008F5050"/>
    <w:rPr>
      <w:i/>
      <w:iCs/>
    </w:rPr>
  </w:style>
  <w:style w:type="table" w:styleId="Tabela-Siatka">
    <w:name w:val="Table Grid"/>
    <w:basedOn w:val="Standardowy"/>
    <w:uiPriority w:val="59"/>
    <w:rsid w:val="003141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93F0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93F00"/>
    <w:rPr>
      <w:b/>
      <w:bCs/>
    </w:rPr>
  </w:style>
  <w:style w:type="character" w:customStyle="1" w:styleId="Nagwek2Znak">
    <w:name w:val="Nagłówek 2 Znak"/>
    <w:link w:val="Nagwek2"/>
    <w:uiPriority w:val="9"/>
    <w:rsid w:val="002D4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A132E0"/>
  </w:style>
  <w:style w:type="character" w:customStyle="1" w:styleId="u-nobreak">
    <w:name w:val="u-nobreak"/>
    <w:basedOn w:val="Domylnaczcionkaakapitu"/>
    <w:rsid w:val="006D6BD4"/>
  </w:style>
  <w:style w:type="character" w:customStyle="1" w:styleId="Nagwek3Znak">
    <w:name w:val="Nagłówek 3 Znak"/>
    <w:link w:val="Nagwek3"/>
    <w:uiPriority w:val="9"/>
    <w:semiHidden/>
    <w:rsid w:val="00E8293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F30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B2AD6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C00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C00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465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77399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77399"/>
    <w:pPr>
      <w:numPr>
        <w:numId w:val="17"/>
      </w:numPr>
      <w:spacing w:before="120"/>
    </w:pPr>
    <w:rPr>
      <w:rFonts w:ascii="Proxima Nova" w:hAnsi="Proxima Nov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A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Courier New" w:hAnsi="Courier New" w:cs="Courier New"/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Bezodstpw">
    <w:name w:val="No Spacing"/>
    <w:uiPriority w:val="1"/>
    <w:qFormat/>
    <w:rsid w:val="008A084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8F5050"/>
  </w:style>
  <w:style w:type="character" w:styleId="Uwydatnienie">
    <w:name w:val="Emphasis"/>
    <w:uiPriority w:val="20"/>
    <w:qFormat/>
    <w:rsid w:val="008F5050"/>
    <w:rPr>
      <w:i/>
      <w:iCs/>
    </w:rPr>
  </w:style>
  <w:style w:type="table" w:styleId="Tabela-Siatka">
    <w:name w:val="Table Grid"/>
    <w:basedOn w:val="Standardowy"/>
    <w:uiPriority w:val="59"/>
    <w:rsid w:val="003141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93F0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93F00"/>
    <w:rPr>
      <w:b/>
      <w:bCs/>
    </w:rPr>
  </w:style>
  <w:style w:type="character" w:customStyle="1" w:styleId="Nagwek2Znak">
    <w:name w:val="Nagłówek 2 Znak"/>
    <w:link w:val="Nagwek2"/>
    <w:uiPriority w:val="9"/>
    <w:rsid w:val="002D4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A132E0"/>
  </w:style>
  <w:style w:type="character" w:customStyle="1" w:styleId="u-nobreak">
    <w:name w:val="u-nobreak"/>
    <w:basedOn w:val="Domylnaczcionkaakapitu"/>
    <w:rsid w:val="006D6BD4"/>
  </w:style>
  <w:style w:type="character" w:customStyle="1" w:styleId="Nagwek3Znak">
    <w:name w:val="Nagłówek 3 Znak"/>
    <w:link w:val="Nagwek3"/>
    <w:uiPriority w:val="9"/>
    <w:semiHidden/>
    <w:rsid w:val="00E8293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F30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B2AD6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C00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00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C00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465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77399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77399"/>
    <w:pPr>
      <w:numPr>
        <w:numId w:val="17"/>
      </w:numPr>
      <w:spacing w:before="120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563C-4539-4A0D-89B6-858FD581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R O S  Z E N I E</vt:lpstr>
    </vt:vector>
  </TitlesOfParts>
  <Company>InternetDlaGmin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R O S  Z E N I E</dc:title>
  <dc:creator>InternetDlaGmin</dc:creator>
  <cp:lastModifiedBy>SP Nowa Wies</cp:lastModifiedBy>
  <cp:revision>2</cp:revision>
  <cp:lastPrinted>2020-05-21T10:19:00Z</cp:lastPrinted>
  <dcterms:created xsi:type="dcterms:W3CDTF">2020-05-31T10:05:00Z</dcterms:created>
  <dcterms:modified xsi:type="dcterms:W3CDTF">2020-05-31T10:05:00Z</dcterms:modified>
</cp:coreProperties>
</file>